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B7019">
        <w:trPr>
          <w:cantSplit/>
          <w:trHeight w:val="340"/>
        </w:trPr>
        <w:tc>
          <w:tcPr>
            <w:tcW w:w="2834" w:type="dxa"/>
            <w:vAlign w:val="center"/>
          </w:tcPr>
          <w:p w:rsidR="005B7019" w:rsidRDefault="005B7019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vAlign w:val="center"/>
          </w:tcPr>
          <w:p w:rsidR="005B7019" w:rsidRDefault="005B7019">
            <w:pPr>
              <w:pStyle w:val="ECVNameField"/>
            </w:pPr>
            <w:proofErr w:type="spellStart"/>
            <w:r>
              <w:t>Feier</w:t>
            </w:r>
            <w:proofErr w:type="spellEnd"/>
            <w:r>
              <w:t xml:space="preserve"> </w:t>
            </w:r>
            <w:proofErr w:type="spellStart"/>
            <w:r>
              <w:t>Horea</w:t>
            </w:r>
            <w:proofErr w:type="spellEnd"/>
            <w:r>
              <w:t xml:space="preserve"> Bogdan </w:t>
            </w:r>
          </w:p>
        </w:tc>
      </w:tr>
      <w:tr w:rsidR="005B7019">
        <w:trPr>
          <w:cantSplit/>
          <w:trHeight w:hRule="exact" w:val="227"/>
        </w:trPr>
        <w:tc>
          <w:tcPr>
            <w:tcW w:w="10375" w:type="dxa"/>
            <w:gridSpan w:val="2"/>
          </w:tcPr>
          <w:p w:rsidR="005B7019" w:rsidRDefault="005B7019" w:rsidP="00B01A72">
            <w:pPr>
              <w:pStyle w:val="ECVComments"/>
            </w:pPr>
          </w:p>
        </w:tc>
      </w:tr>
      <w:tr w:rsidR="005B7019">
        <w:trPr>
          <w:cantSplit/>
          <w:trHeight w:val="340"/>
        </w:trPr>
        <w:tc>
          <w:tcPr>
            <w:tcW w:w="2834" w:type="dxa"/>
            <w:vMerge w:val="restart"/>
          </w:tcPr>
          <w:p w:rsidR="005B7019" w:rsidRDefault="002E4B8C" w:rsidP="00A806B2">
            <w:pPr>
              <w:pStyle w:val="ECVLeftHeading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5E42F91">
                  <wp:extent cx="883920" cy="1341120"/>
                  <wp:effectExtent l="0" t="0" r="0" b="0"/>
                  <wp:docPr id="10" name="Picture 1" descr="Horea_Buletin_20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rea_Buletin_201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019">
              <w:t xml:space="preserve"> </w:t>
            </w:r>
          </w:p>
        </w:tc>
        <w:tc>
          <w:tcPr>
            <w:tcW w:w="7541" w:type="dxa"/>
          </w:tcPr>
          <w:p w:rsidR="005B7019" w:rsidRDefault="002E4B8C" w:rsidP="002F1D80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7216" behindDoc="0" locked="0" layoutInCell="1" allowOverlap="1" wp14:anchorId="0E01A1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7019">
              <w:t xml:space="preserve"> </w:t>
            </w:r>
          </w:p>
        </w:tc>
      </w:tr>
      <w:tr w:rsidR="005B7019">
        <w:trPr>
          <w:cantSplit/>
          <w:trHeight w:val="340"/>
        </w:trPr>
        <w:tc>
          <w:tcPr>
            <w:tcW w:w="2834" w:type="dxa"/>
            <w:vMerge/>
          </w:tcPr>
          <w:p w:rsidR="005B7019" w:rsidRDefault="005B7019"/>
        </w:tc>
        <w:tc>
          <w:tcPr>
            <w:tcW w:w="7541" w:type="dxa"/>
          </w:tcPr>
          <w:p w:rsidR="005B7019" w:rsidRDefault="005B7019" w:rsidP="002F1D80">
            <w:pPr>
              <w:pStyle w:val="ECVContactDetails0"/>
              <w:tabs>
                <w:tab w:val="right" w:pos="8218"/>
              </w:tabs>
            </w:pPr>
            <w:r>
              <w:rPr>
                <w:rStyle w:val="ECVContactDetails"/>
              </w:rPr>
              <w:t xml:space="preserve"> </w:t>
            </w:r>
            <w:r w:rsidR="002E4B8C">
              <w:rPr>
                <w:noProof/>
                <w:lang w:eastAsia="en-GB" w:bidi="ar-SA"/>
              </w:rPr>
              <w:drawing>
                <wp:inline distT="0" distB="0" distL="0" distR="0" wp14:anchorId="6F9E4EF8">
                  <wp:extent cx="121920" cy="121920"/>
                  <wp:effectExtent l="0" t="0" r="0" b="0"/>
                  <wp:docPr id="9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5B7019">
        <w:trPr>
          <w:cantSplit/>
          <w:trHeight w:val="340"/>
        </w:trPr>
        <w:tc>
          <w:tcPr>
            <w:tcW w:w="2834" w:type="dxa"/>
            <w:vMerge/>
          </w:tcPr>
          <w:p w:rsidR="005B7019" w:rsidRDefault="005B7019"/>
        </w:tc>
        <w:tc>
          <w:tcPr>
            <w:tcW w:w="7541" w:type="dxa"/>
            <w:vAlign w:val="center"/>
          </w:tcPr>
          <w:p w:rsidR="005B7019" w:rsidRDefault="002E4B8C" w:rsidP="002F1D80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8240" behindDoc="0" locked="0" layoutInCell="1" allowOverlap="1" wp14:anchorId="274870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1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7019">
              <w:t xml:space="preserve"> </w:t>
            </w:r>
          </w:p>
        </w:tc>
      </w:tr>
      <w:tr w:rsidR="005B7019" w:rsidRPr="00F516D6">
        <w:trPr>
          <w:cantSplit/>
          <w:trHeight w:val="340"/>
        </w:trPr>
        <w:tc>
          <w:tcPr>
            <w:tcW w:w="2834" w:type="dxa"/>
            <w:vMerge/>
          </w:tcPr>
          <w:p w:rsidR="005B7019" w:rsidRDefault="005B7019"/>
        </w:tc>
        <w:tc>
          <w:tcPr>
            <w:tcW w:w="7541" w:type="dxa"/>
          </w:tcPr>
          <w:p w:rsidR="005B7019" w:rsidRPr="00F516D6" w:rsidRDefault="005B7019" w:rsidP="00253486">
            <w:pPr>
              <w:pStyle w:val="ECVContactDetails0"/>
              <w:rPr>
                <w:lang w:val="it-IT"/>
              </w:rPr>
            </w:pPr>
            <w:r w:rsidRPr="00F516D6">
              <w:rPr>
                <w:lang w:val="it-IT"/>
              </w:rPr>
              <w:t xml:space="preserve"> </w:t>
            </w:r>
          </w:p>
        </w:tc>
      </w:tr>
      <w:tr w:rsidR="005B7019" w:rsidRPr="00F516D6">
        <w:trPr>
          <w:cantSplit/>
          <w:trHeight w:val="340"/>
        </w:trPr>
        <w:tc>
          <w:tcPr>
            <w:tcW w:w="2834" w:type="dxa"/>
            <w:vMerge/>
          </w:tcPr>
          <w:p w:rsidR="005B7019" w:rsidRPr="00F516D6" w:rsidRDefault="005B7019">
            <w:pPr>
              <w:rPr>
                <w:lang w:val="it-IT"/>
              </w:rPr>
            </w:pPr>
          </w:p>
        </w:tc>
        <w:tc>
          <w:tcPr>
            <w:tcW w:w="7541" w:type="dxa"/>
          </w:tcPr>
          <w:p w:rsidR="005B7019" w:rsidRPr="00F516D6" w:rsidRDefault="005B7019">
            <w:pPr>
              <w:pStyle w:val="ECVContactDetails0"/>
              <w:rPr>
                <w:lang w:val="it-IT"/>
              </w:rPr>
            </w:pPr>
            <w:bookmarkStart w:id="0" w:name="_GoBack"/>
            <w:bookmarkEnd w:id="0"/>
          </w:p>
        </w:tc>
      </w:tr>
      <w:tr w:rsidR="005B7019" w:rsidRPr="00574582">
        <w:trPr>
          <w:cantSplit/>
          <w:trHeight w:val="397"/>
        </w:trPr>
        <w:tc>
          <w:tcPr>
            <w:tcW w:w="2834" w:type="dxa"/>
            <w:vMerge/>
          </w:tcPr>
          <w:p w:rsidR="005B7019" w:rsidRPr="00F516D6" w:rsidRDefault="005B7019">
            <w:pPr>
              <w:rPr>
                <w:lang w:val="it-IT"/>
              </w:rPr>
            </w:pPr>
          </w:p>
        </w:tc>
        <w:tc>
          <w:tcPr>
            <w:tcW w:w="7541" w:type="dxa"/>
            <w:vAlign w:val="center"/>
          </w:tcPr>
          <w:p w:rsidR="005B7019" w:rsidRPr="00F516D6" w:rsidRDefault="005B7019" w:rsidP="002F1D80">
            <w:pPr>
              <w:pStyle w:val="ECVGenderRow"/>
              <w:rPr>
                <w:lang w:val="it-IT"/>
              </w:rPr>
            </w:pPr>
            <w:r w:rsidRPr="00F516D6">
              <w:rPr>
                <w:rStyle w:val="ECVHeadingContactDetails"/>
                <w:szCs w:val="18"/>
                <w:lang w:val="it-IT"/>
              </w:rPr>
              <w:t xml:space="preserve">Sexul | Data naşterii | Naţionalitatea </w:t>
            </w:r>
          </w:p>
        </w:tc>
      </w:tr>
    </w:tbl>
    <w:p w:rsidR="005B7019" w:rsidRPr="00F516D6" w:rsidRDefault="005B7019">
      <w:pPr>
        <w:pStyle w:val="ECVText"/>
        <w:rPr>
          <w:lang w:val="it-IT"/>
        </w:rPr>
      </w:pPr>
    </w:p>
    <w:p w:rsidR="005B7019" w:rsidRPr="00F516D6" w:rsidRDefault="005B7019">
      <w:pPr>
        <w:pStyle w:val="ECVText"/>
        <w:rPr>
          <w:lang w:val="it-IT"/>
        </w:rPr>
      </w:pPr>
    </w:p>
    <w:p w:rsidR="005B7019" w:rsidRPr="00574582" w:rsidRDefault="005B7019" w:rsidP="752A2094">
      <w:pPr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B7019">
        <w:trPr>
          <w:trHeight w:val="170"/>
        </w:trPr>
        <w:tc>
          <w:tcPr>
            <w:tcW w:w="2835" w:type="dxa"/>
          </w:tcPr>
          <w:p w:rsidR="005B7019" w:rsidRDefault="005B7019">
            <w:pPr>
              <w:pStyle w:val="ECVLeftHeading"/>
            </w:pPr>
            <w:r>
              <w:t>EXPERIENŢA PROFESIONALĂ</w:t>
            </w:r>
          </w:p>
        </w:tc>
        <w:tc>
          <w:tcPr>
            <w:tcW w:w="7540" w:type="dxa"/>
            <w:vAlign w:val="bottom"/>
          </w:tcPr>
          <w:p w:rsidR="005B7019" w:rsidRDefault="002E4B8C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21079109">
                  <wp:extent cx="4785360" cy="81280"/>
                  <wp:effectExtent l="0" t="0" r="0" b="0"/>
                  <wp:docPr id="8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81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019">
              <w:t xml:space="preserve"> </w:t>
            </w:r>
          </w:p>
        </w:tc>
      </w:tr>
    </w:tbl>
    <w:p w:rsidR="005B7019" w:rsidRDefault="005B7019" w:rsidP="0B0B12EB"/>
    <w:p w:rsidR="005B7019" w:rsidRDefault="005B7019" w:rsidP="0B0B12EB">
      <w:pPr>
        <w:spacing w:after="160" w:line="259" w:lineRule="auto"/>
      </w:pPr>
    </w:p>
    <w:tbl>
      <w:tblPr>
        <w:tblpPr w:topFromText="6" w:bottomFromText="170" w:vertAnchor="text" w:tblpY="6"/>
        <w:tblW w:w="10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5"/>
        <w:gridCol w:w="7570"/>
      </w:tblGrid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  <w:proofErr w:type="spellStart"/>
            <w:r>
              <w:t>Septembrie</w:t>
            </w:r>
            <w:proofErr w:type="spellEnd"/>
            <w:r>
              <w:t xml:space="preserve"> 2015- </w:t>
            </w:r>
            <w:r w:rsidR="00606E0B">
              <w:t>present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primar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</w:p>
        </w:tc>
      </w:tr>
      <w:tr w:rsidR="005B7019" w:rsidRPr="00574582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</w:p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pt-BR"/>
              </w:rPr>
            </w:pPr>
            <w:r w:rsidRPr="00574582">
              <w:rPr>
                <w:lang w:val="pt-BR"/>
              </w:rPr>
              <w:t>Institutul de Boli Cardiovasculare Timisoara</w:t>
            </w:r>
            <w:r w:rsidR="00020CCC">
              <w:rPr>
                <w:lang w:val="pt-BR"/>
              </w:rPr>
              <w:t>, Policlinico di Monza Bucuresti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Pr="00574582" w:rsidRDefault="005B7019" w:rsidP="00574582">
            <w:pPr>
              <w:pStyle w:val="ECVDate"/>
              <w:jc w:val="center"/>
              <w:rPr>
                <w:lang w:val="pt-BR"/>
              </w:rPr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chirurgiei</w:t>
            </w:r>
            <w:proofErr w:type="spellEnd"/>
            <w:r>
              <w:t xml:space="preserve"> </w:t>
            </w:r>
            <w:proofErr w:type="spellStart"/>
            <w:r>
              <w:t>cardiovasculare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, operator principal </w:t>
            </w:r>
          </w:p>
          <w:p w:rsidR="005B7019" w:rsidRDefault="005B7019" w:rsidP="00574582">
            <w:pPr>
              <w:pStyle w:val="ECVSectionBullet"/>
              <w:ind w:left="113"/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  <w:r>
              <w:t>August 2015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Clinical Fellow </w:t>
            </w:r>
            <w:proofErr w:type="spellStart"/>
            <w:r>
              <w:t>Rhoen</w:t>
            </w:r>
            <w:proofErr w:type="spellEnd"/>
            <w:r>
              <w:t xml:space="preserve"> </w:t>
            </w:r>
            <w:proofErr w:type="spellStart"/>
            <w:r>
              <w:t>Klinikum</w:t>
            </w:r>
            <w:proofErr w:type="spellEnd"/>
            <w:r>
              <w:t xml:space="preserve"> Bad Neustadt</w:t>
            </w:r>
          </w:p>
        </w:tc>
      </w:tr>
      <w:tr w:rsidR="005B7019" w:rsidRPr="00574582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</w:p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de-DE"/>
              </w:rPr>
            </w:pPr>
            <w:r>
              <w:rPr>
                <w:lang w:val="de-DE"/>
              </w:rPr>
              <w:t xml:space="preserve">Rhoen Klinikum Bad Neustadt </w:t>
            </w:r>
            <w:r w:rsidRPr="00574582">
              <w:rPr>
                <w:lang w:val="de-DE"/>
              </w:rPr>
              <w:t xml:space="preserve">(Prof. </w:t>
            </w:r>
            <w:r>
              <w:rPr>
                <w:lang w:val="de-DE"/>
              </w:rPr>
              <w:t>Anno Diegeler</w:t>
            </w:r>
            <w:r w:rsidRPr="00574582">
              <w:rPr>
                <w:lang w:val="de-DE"/>
              </w:rPr>
              <w:t>)</w:t>
            </w:r>
          </w:p>
        </w:tc>
      </w:tr>
      <w:tr w:rsidR="005B7019" w:rsidRPr="00574582" w:rsidTr="00A806B2">
        <w:trPr>
          <w:cantSplit/>
          <w:trHeight w:val="254"/>
        </w:trPr>
        <w:tc>
          <w:tcPr>
            <w:tcW w:w="2845" w:type="dxa"/>
          </w:tcPr>
          <w:p w:rsidR="005B7019" w:rsidRPr="00574582" w:rsidRDefault="005B7019" w:rsidP="00574582">
            <w:pPr>
              <w:pStyle w:val="ECVDate"/>
              <w:jc w:val="center"/>
              <w:rPr>
                <w:lang w:val="de-DE"/>
              </w:rPr>
            </w:pPr>
          </w:p>
        </w:tc>
        <w:tc>
          <w:tcPr>
            <w:tcW w:w="7570" w:type="dxa"/>
          </w:tcPr>
          <w:p w:rsidR="005B7019" w:rsidRPr="00574582" w:rsidRDefault="005B7019" w:rsidP="00574582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574582">
              <w:rPr>
                <w:lang w:val="it-IT"/>
              </w:rPr>
              <w:t xml:space="preserve">Specializare in Chirurgia mitrala endoscopica (Dr. </w:t>
            </w:r>
            <w:r w:rsidR="004B43B1">
              <w:rPr>
                <w:lang w:val="it-IT"/>
              </w:rPr>
              <w:t>Patrick</w:t>
            </w:r>
            <w:r>
              <w:rPr>
                <w:lang w:val="it-IT"/>
              </w:rPr>
              <w:t xml:space="preserve"> Perier)</w:t>
            </w:r>
          </w:p>
        </w:tc>
      </w:tr>
      <w:tr w:rsidR="005B7019" w:rsidRPr="00574582" w:rsidTr="00A806B2">
        <w:trPr>
          <w:cantSplit/>
          <w:trHeight w:val="254"/>
        </w:trPr>
        <w:tc>
          <w:tcPr>
            <w:tcW w:w="2845" w:type="dxa"/>
          </w:tcPr>
          <w:p w:rsidR="005B7019" w:rsidRPr="00574582" w:rsidRDefault="005B7019" w:rsidP="00574582">
            <w:pPr>
              <w:pStyle w:val="ECVDate"/>
              <w:jc w:val="center"/>
              <w:rPr>
                <w:lang w:val="it-IT"/>
              </w:rPr>
            </w:pPr>
          </w:p>
        </w:tc>
        <w:tc>
          <w:tcPr>
            <w:tcW w:w="7570" w:type="dxa"/>
          </w:tcPr>
          <w:p w:rsidR="005B7019" w:rsidRPr="00574582" w:rsidRDefault="005B7019" w:rsidP="00574582">
            <w:pPr>
              <w:pStyle w:val="ECVSubSectionHeading"/>
              <w:rPr>
                <w:lang w:val="it-IT"/>
              </w:rPr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  <w:proofErr w:type="spellStart"/>
            <w:r>
              <w:t>Martie</w:t>
            </w:r>
            <w:proofErr w:type="spellEnd"/>
            <w:r>
              <w:t xml:space="preserve"> 2015- </w:t>
            </w:r>
            <w:proofErr w:type="spellStart"/>
            <w:r>
              <w:t>Iulie</w:t>
            </w:r>
            <w:proofErr w:type="spellEnd"/>
            <w:r>
              <w:t xml:space="preserve"> 2015</w:t>
            </w:r>
          </w:p>
          <w:p w:rsidR="005B7019" w:rsidRDefault="005B7019" w:rsidP="00574582">
            <w:pPr>
              <w:pStyle w:val="ECVDate"/>
              <w:jc w:val="center"/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primar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  <w:proofErr w:type="spellStart"/>
            <w:r>
              <w:t>Spitalul</w:t>
            </w:r>
            <w:proofErr w:type="spellEnd"/>
            <w:r>
              <w:t xml:space="preserve"> </w:t>
            </w:r>
            <w:proofErr w:type="spellStart"/>
            <w:r>
              <w:t>Universitar</w:t>
            </w:r>
            <w:proofErr w:type="spellEnd"/>
            <w:r>
              <w:t xml:space="preserve"> Homburg, Germania</w:t>
            </w:r>
          </w:p>
        </w:tc>
      </w:tr>
      <w:tr w:rsidR="005B7019" w:rsidRPr="00574582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</w:p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de-DE"/>
              </w:rPr>
            </w:pPr>
            <w:r w:rsidRPr="00574582">
              <w:rPr>
                <w:lang w:val="de-DE"/>
              </w:rPr>
              <w:t>Uniklinikum Saarland, Homburg (Prof. H.J Schaefers)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Pr="00574582" w:rsidRDefault="005B7019" w:rsidP="00574582">
            <w:pPr>
              <w:pStyle w:val="ECVDate"/>
              <w:jc w:val="center"/>
              <w:rPr>
                <w:lang w:val="de-DE"/>
              </w:rPr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chirurgiei</w:t>
            </w:r>
            <w:proofErr w:type="spellEnd"/>
            <w:r>
              <w:t xml:space="preserve"> </w:t>
            </w:r>
            <w:proofErr w:type="spellStart"/>
            <w:r>
              <w:t>cardiovasculare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, operator principal </w:t>
            </w:r>
          </w:p>
          <w:p w:rsidR="005B7019" w:rsidRDefault="005B7019" w:rsidP="00574582">
            <w:pPr>
              <w:pStyle w:val="ECVSectionBullet"/>
              <w:ind w:left="113"/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jc w:val="center"/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jc w:val="center"/>
            </w:pPr>
            <w:proofErr w:type="spellStart"/>
            <w:r>
              <w:t>Iunie</w:t>
            </w:r>
            <w:proofErr w:type="spellEnd"/>
            <w:r>
              <w:t xml:space="preserve"> 2012- </w:t>
            </w:r>
            <w:proofErr w:type="spellStart"/>
            <w:r>
              <w:t>Martie</w:t>
            </w:r>
            <w:proofErr w:type="spellEnd"/>
            <w:r>
              <w:t xml:space="preserve"> 2015 </w:t>
            </w:r>
          </w:p>
          <w:p w:rsidR="005B7019" w:rsidRPr="00A17053" w:rsidRDefault="005B7019" w:rsidP="00574582"/>
          <w:p w:rsidR="005B7019" w:rsidRPr="00A17053" w:rsidRDefault="005B7019" w:rsidP="00574582"/>
          <w:p w:rsidR="005B7019" w:rsidRPr="00A17053" w:rsidRDefault="005B7019" w:rsidP="00574582"/>
          <w:p w:rsidR="005B7019" w:rsidRDefault="005B7019" w:rsidP="00574582"/>
          <w:p w:rsidR="005B7019" w:rsidRDefault="005B7019" w:rsidP="00574582">
            <w:pPr>
              <w:ind w:firstLine="709"/>
            </w:pPr>
          </w:p>
          <w:p w:rsidR="005B7019" w:rsidRPr="00A17053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primar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OrganisationDetails"/>
            </w:pPr>
            <w:proofErr w:type="spellStart"/>
            <w:r>
              <w:t>Institutul</w:t>
            </w:r>
            <w:proofErr w:type="spellEnd"/>
            <w:r>
              <w:t xml:space="preserve"> de </w:t>
            </w:r>
            <w:proofErr w:type="spellStart"/>
            <w:r>
              <w:t>Boli</w:t>
            </w:r>
            <w:proofErr w:type="spellEnd"/>
            <w:r>
              <w:t xml:space="preserve"> </w:t>
            </w:r>
            <w:proofErr w:type="spellStart"/>
            <w:r>
              <w:t>Cardiovasculare</w:t>
            </w:r>
            <w:proofErr w:type="spellEnd"/>
            <w:r>
              <w:t xml:space="preserve"> Timisoara </w:t>
            </w:r>
          </w:p>
        </w:tc>
      </w:tr>
      <w:tr w:rsidR="005B7019" w:rsidTr="00A17053">
        <w:trPr>
          <w:cantSplit/>
          <w:trHeight w:val="387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chirurgiei</w:t>
            </w:r>
            <w:proofErr w:type="spellEnd"/>
            <w:r>
              <w:t xml:space="preserve"> </w:t>
            </w:r>
            <w:proofErr w:type="spellStart"/>
            <w:r>
              <w:t>cardiovasculare</w:t>
            </w:r>
            <w:proofErr w:type="spellEnd"/>
            <w:r>
              <w:t xml:space="preserve"> </w:t>
            </w:r>
            <w:proofErr w:type="spellStart"/>
            <w:r>
              <w:t>adulte</w:t>
            </w:r>
            <w:proofErr w:type="spellEnd"/>
            <w:r>
              <w:t xml:space="preserve">, operator principal </w:t>
            </w:r>
          </w:p>
          <w:p w:rsidR="005B7019" w:rsidRDefault="005B7019" w:rsidP="00574582">
            <w:pPr>
              <w:pStyle w:val="ECVSectionBullet"/>
              <w:ind w:left="113"/>
            </w:pPr>
          </w:p>
        </w:tc>
      </w:tr>
      <w:tr w:rsidR="005B7019" w:rsidTr="00A806B2">
        <w:trPr>
          <w:cantSplit/>
          <w:trHeight w:val="73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  <w:vAlign w:val="bottom"/>
          </w:tcPr>
          <w:p w:rsidR="005B7019" w:rsidRDefault="005B7019" w:rsidP="00574582">
            <w:pPr>
              <w:pStyle w:val="ECVBusinessSectorRow"/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ind w:firstLine="567"/>
              <w:jc w:val="left"/>
            </w:pPr>
            <w:proofErr w:type="spellStart"/>
            <w:r>
              <w:t>Martie</w:t>
            </w:r>
            <w:proofErr w:type="spellEnd"/>
            <w:r>
              <w:t xml:space="preserve"> 2013- </w:t>
            </w:r>
            <w:r w:rsidR="00606E0B">
              <w:t>present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proofErr w:type="spellStart"/>
            <w:r>
              <w:t>Sef</w:t>
            </w:r>
            <w:proofErr w:type="spellEnd"/>
            <w:r>
              <w:t xml:space="preserve"> de </w:t>
            </w:r>
            <w:proofErr w:type="spellStart"/>
            <w:r>
              <w:t>lucrari</w:t>
            </w:r>
            <w:proofErr w:type="spellEnd"/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ind w:firstLine="567"/>
              <w:jc w:val="left"/>
            </w:pPr>
          </w:p>
        </w:tc>
        <w:tc>
          <w:tcPr>
            <w:tcW w:w="7570" w:type="dxa"/>
          </w:tcPr>
          <w:p w:rsidR="005B7019" w:rsidRPr="00A17053" w:rsidRDefault="005B7019" w:rsidP="00574582">
            <w:pPr>
              <w:pStyle w:val="ECVSubSectionHeading"/>
              <w:rPr>
                <w:color w:val="000000"/>
                <w:sz w:val="18"/>
                <w:szCs w:val="18"/>
              </w:rPr>
            </w:pPr>
            <w:r w:rsidRPr="00A17053">
              <w:rPr>
                <w:color w:val="000000"/>
                <w:sz w:val="18"/>
                <w:szCs w:val="18"/>
              </w:rPr>
              <w:t>UMF “Victor Babes” Timisoara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</w:tcPr>
          <w:p w:rsidR="005B7019" w:rsidRDefault="005B7019" w:rsidP="00574582">
            <w:pPr>
              <w:pStyle w:val="ECVDate"/>
              <w:ind w:firstLine="567"/>
              <w:jc w:val="left"/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ind w:firstLine="567"/>
              <w:jc w:val="left"/>
            </w:pPr>
            <w:proofErr w:type="spellStart"/>
            <w:r>
              <w:t>Martie</w:t>
            </w:r>
            <w:proofErr w:type="spellEnd"/>
            <w:r>
              <w:t xml:space="preserve"> 2004- </w:t>
            </w:r>
            <w:proofErr w:type="spellStart"/>
            <w:r>
              <w:t>Martie</w:t>
            </w:r>
            <w:proofErr w:type="spellEnd"/>
            <w:r>
              <w:t xml:space="preserve"> 2013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proofErr w:type="spellStart"/>
            <w:r>
              <w:t>Asistent</w:t>
            </w:r>
            <w:proofErr w:type="spellEnd"/>
            <w:r>
              <w:t xml:space="preserve"> </w:t>
            </w:r>
            <w:proofErr w:type="spellStart"/>
            <w:r>
              <w:t>universitar</w:t>
            </w:r>
            <w:proofErr w:type="spellEnd"/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OrganisationDetails"/>
            </w:pPr>
            <w:r>
              <w:t xml:space="preserve">UMF “Victor Babes” Timisoara </w:t>
            </w:r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Pr="00574582" w:rsidRDefault="005B7019" w:rsidP="00574582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574582">
              <w:rPr>
                <w:lang w:val="it-IT"/>
              </w:rPr>
              <w:t xml:space="preserve">Cursuri si stagii cu studentii anului IV, medicina generala 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ind w:firstLine="567"/>
              <w:jc w:val="left"/>
            </w:pPr>
            <w:proofErr w:type="spellStart"/>
            <w:r>
              <w:t>Aprilie</w:t>
            </w:r>
            <w:proofErr w:type="spellEnd"/>
            <w:r>
              <w:t xml:space="preserve"> 2007- </w:t>
            </w:r>
            <w:proofErr w:type="spellStart"/>
            <w:r>
              <w:t>Iunie</w:t>
            </w:r>
            <w:proofErr w:type="spellEnd"/>
            <w:r>
              <w:t xml:space="preserve"> 2012 </w:t>
            </w:r>
          </w:p>
          <w:p w:rsidR="005B7019" w:rsidRPr="008467A7" w:rsidRDefault="005B7019" w:rsidP="00574582"/>
          <w:p w:rsidR="005B7019" w:rsidRPr="008467A7" w:rsidRDefault="005B7019" w:rsidP="00574582"/>
          <w:p w:rsidR="005B7019" w:rsidRPr="008467A7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specialist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pt-BR"/>
              </w:rPr>
            </w:pPr>
            <w:r w:rsidRPr="00574582">
              <w:rPr>
                <w:lang w:val="pt-BR"/>
              </w:rPr>
              <w:t xml:space="preserve">Institutul de Boli Cardiovasculare, Timisoara </w:t>
            </w:r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Pr="00574582" w:rsidRDefault="005B7019" w:rsidP="00574582">
            <w:pPr>
              <w:rPr>
                <w:lang w:val="pt-BR"/>
              </w:rPr>
            </w:pPr>
          </w:p>
        </w:tc>
        <w:tc>
          <w:tcPr>
            <w:tcW w:w="7570" w:type="dxa"/>
          </w:tcPr>
          <w:p w:rsidR="005B7019" w:rsidRPr="00574582" w:rsidRDefault="005B7019" w:rsidP="00574582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574582">
              <w:rPr>
                <w:lang w:val="it-IT"/>
              </w:rPr>
              <w:t xml:space="preserve">Activitati specifice chirurgiei cardiovasculare adulte si pediatrice, operator principal 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jc w:val="left"/>
            </w:pPr>
            <w:r w:rsidRPr="00574582">
              <w:rPr>
                <w:lang w:val="it-IT"/>
              </w:rPr>
              <w:t xml:space="preserve">            </w:t>
            </w:r>
            <w:r>
              <w:t>2007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pt-BR"/>
              </w:rPr>
            </w:pPr>
            <w:r w:rsidRPr="00574582">
              <w:rPr>
                <w:lang w:val="pt-BR"/>
              </w:rPr>
              <w:t xml:space="preserve">Institutul de Boli Cardiovasculare, Timisoara, Prof. Gaspar </w:t>
            </w:r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Pr="00574582" w:rsidRDefault="005B7019" w:rsidP="00574582">
            <w:pPr>
              <w:rPr>
                <w:lang w:val="pt-BR"/>
              </w:rPr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curriculei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jc w:val="left"/>
            </w:pPr>
            <w:r>
              <w:t xml:space="preserve">           2006 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  <w:proofErr w:type="spellStart"/>
            <w:r>
              <w:t>pediatric</w:t>
            </w:r>
            <w:proofErr w:type="spellEnd"/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it-IT"/>
              </w:rPr>
            </w:pPr>
            <w:r w:rsidRPr="00574582">
              <w:rPr>
                <w:lang w:val="it-IT"/>
              </w:rPr>
              <w:t xml:space="preserve">Spitalul Universitar “La Timone”, Marsilia, Prof. Metras </w:t>
            </w:r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Pr="00574582" w:rsidRDefault="005B7019" w:rsidP="00574582">
            <w:pPr>
              <w:rPr>
                <w:lang w:val="it-IT"/>
              </w:rPr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curriculei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in </w:t>
            </w:r>
            <w:proofErr w:type="spellStart"/>
            <w:r>
              <w:t>chirurgie</w:t>
            </w:r>
            <w:proofErr w:type="spellEnd"/>
            <w:r>
              <w:t xml:space="preserve"> </w:t>
            </w:r>
            <w:proofErr w:type="spellStart"/>
            <w:r>
              <w:t>cardiaca</w:t>
            </w:r>
            <w:proofErr w:type="spellEnd"/>
            <w:r>
              <w:t xml:space="preserve"> </w:t>
            </w:r>
            <w:proofErr w:type="spellStart"/>
            <w:r>
              <w:t>pediatrica</w:t>
            </w:r>
            <w:proofErr w:type="spellEnd"/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Pr="00190C5B" w:rsidRDefault="005B7019" w:rsidP="00574582">
            <w:pPr>
              <w:pStyle w:val="ECVDate"/>
              <w:jc w:val="left"/>
            </w:pPr>
            <w:r>
              <w:lastRenderedPageBreak/>
              <w:t xml:space="preserve">           2005 </w:t>
            </w:r>
          </w:p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pt-BR"/>
              </w:rPr>
            </w:pPr>
            <w:r w:rsidRPr="00574582">
              <w:rPr>
                <w:lang w:val="pt-BR"/>
              </w:rPr>
              <w:t xml:space="preserve">Institutul de Boli Cardiovasculare, Timisoara, Prof. Gaspar </w:t>
            </w:r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Pr="00574582" w:rsidRDefault="005B7019" w:rsidP="00574582">
            <w:pPr>
              <w:rPr>
                <w:lang w:val="pt-BR"/>
              </w:rPr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curriculei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jc w:val="left"/>
            </w:pPr>
            <w:r>
              <w:t xml:space="preserve">           2003-2004 </w:t>
            </w:r>
          </w:p>
          <w:p w:rsidR="005B7019" w:rsidRPr="00190C5B" w:rsidRDefault="005B7019" w:rsidP="00574582"/>
          <w:p w:rsidR="005B7019" w:rsidRPr="00190C5B" w:rsidRDefault="005B7019" w:rsidP="00574582"/>
          <w:p w:rsidR="005B7019" w:rsidRPr="00190C5B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>
              <w:t xml:space="preserve"> </w:t>
            </w:r>
            <w:proofErr w:type="spellStart"/>
            <w:r>
              <w:t>chirurg</w:t>
            </w:r>
            <w:proofErr w:type="spellEnd"/>
            <w:r>
              <w:t xml:space="preserve"> cardiovascular </w:t>
            </w:r>
          </w:p>
        </w:tc>
      </w:tr>
      <w:tr w:rsidR="005B7019" w:rsidRPr="00574582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Pr="00574582" w:rsidRDefault="005B7019" w:rsidP="00574582">
            <w:pPr>
              <w:pStyle w:val="ECVOrganisationDetails"/>
              <w:rPr>
                <w:lang w:val="it-IT"/>
              </w:rPr>
            </w:pPr>
            <w:r w:rsidRPr="00574582">
              <w:rPr>
                <w:lang w:val="it-IT"/>
              </w:rPr>
              <w:t>Spitalul Universitar “La Timone”, Marsilia , Prof. Collart</w:t>
            </w:r>
          </w:p>
        </w:tc>
      </w:tr>
      <w:tr w:rsidR="005B7019" w:rsidTr="00A806B2">
        <w:trPr>
          <w:cantSplit/>
          <w:trHeight w:val="305"/>
        </w:trPr>
        <w:tc>
          <w:tcPr>
            <w:tcW w:w="2845" w:type="dxa"/>
            <w:vMerge/>
          </w:tcPr>
          <w:p w:rsidR="005B7019" w:rsidRPr="00574582" w:rsidRDefault="005B7019" w:rsidP="00574582">
            <w:pPr>
              <w:rPr>
                <w:lang w:val="it-IT"/>
              </w:rPr>
            </w:pPr>
          </w:p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curriculei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in </w:t>
            </w:r>
            <w:proofErr w:type="spellStart"/>
            <w:r>
              <w:t>chirurgie</w:t>
            </w:r>
            <w:proofErr w:type="spellEnd"/>
            <w:r>
              <w:t xml:space="preserve"> </w:t>
            </w:r>
            <w:proofErr w:type="spellStart"/>
            <w:r>
              <w:t>cardiaca</w:t>
            </w:r>
            <w:proofErr w:type="spellEnd"/>
            <w:r>
              <w:t xml:space="preserve"> </w:t>
            </w:r>
            <w:proofErr w:type="spellStart"/>
            <w:r>
              <w:t>adulta</w:t>
            </w:r>
            <w:proofErr w:type="spellEnd"/>
            <w:r>
              <w:t xml:space="preserve"> 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jc w:val="left"/>
            </w:pPr>
            <w:r>
              <w:t xml:space="preserve">           2002 </w:t>
            </w:r>
          </w:p>
          <w:p w:rsidR="005B7019" w:rsidRPr="00190C5B" w:rsidRDefault="005B7019" w:rsidP="00574582"/>
          <w:p w:rsidR="005B7019" w:rsidRPr="00190C5B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proofErr w:type="spellStart"/>
            <w:r>
              <w:t>Cercetator</w:t>
            </w:r>
            <w:proofErr w:type="spellEnd"/>
            <w:r>
              <w:t xml:space="preserve"> </w:t>
            </w:r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OrganisationDetails"/>
            </w:pPr>
            <w:proofErr w:type="spellStart"/>
            <w:r>
              <w:t>Laboratorul</w:t>
            </w:r>
            <w:proofErr w:type="spellEnd"/>
            <w:r>
              <w:t xml:space="preserve"> de </w:t>
            </w:r>
            <w:proofErr w:type="spellStart"/>
            <w:r>
              <w:t>Mecanica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Hemodinamica</w:t>
            </w:r>
            <w:proofErr w:type="spellEnd"/>
            <w:r>
              <w:t xml:space="preserve"> </w:t>
            </w:r>
            <w:proofErr w:type="spellStart"/>
            <w:r>
              <w:t>Cardiovasculara</w:t>
            </w:r>
            <w:proofErr w:type="spellEnd"/>
            <w:r>
              <w:t xml:space="preserve">, </w:t>
            </w:r>
            <w:proofErr w:type="spellStart"/>
            <w:r>
              <w:t>Facultatea</w:t>
            </w:r>
            <w:proofErr w:type="spellEnd"/>
            <w:r>
              <w:t xml:space="preserve"> Aix-Marseille, </w:t>
            </w:r>
            <w:proofErr w:type="spellStart"/>
            <w:r>
              <w:t>Prof.</w:t>
            </w:r>
            <w:proofErr w:type="spellEnd"/>
            <w:r>
              <w:t xml:space="preserve"> </w:t>
            </w:r>
            <w:proofErr w:type="spellStart"/>
            <w:r>
              <w:t>Mesana</w:t>
            </w:r>
            <w:proofErr w:type="spellEnd"/>
          </w:p>
        </w:tc>
      </w:tr>
      <w:tr w:rsidR="005B7019" w:rsidTr="00A806B2">
        <w:trPr>
          <w:cantSplit/>
          <w:trHeight w:val="250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Studii</w:t>
            </w:r>
            <w:proofErr w:type="spellEnd"/>
            <w:r>
              <w:t xml:space="preserve"> </w:t>
            </w:r>
            <w:proofErr w:type="spellStart"/>
            <w:r>
              <w:t>hemodinamice</w:t>
            </w:r>
            <w:proofErr w:type="spellEnd"/>
            <w:r>
              <w:t xml:space="preserve"> in-vivo</w:t>
            </w:r>
          </w:p>
        </w:tc>
      </w:tr>
      <w:tr w:rsidR="005B7019" w:rsidTr="00A806B2">
        <w:trPr>
          <w:cantSplit/>
          <w:trHeight w:val="254"/>
        </w:trPr>
        <w:tc>
          <w:tcPr>
            <w:tcW w:w="2845" w:type="dxa"/>
            <w:vMerge w:val="restart"/>
          </w:tcPr>
          <w:p w:rsidR="005B7019" w:rsidRDefault="005B7019" w:rsidP="00574582">
            <w:pPr>
              <w:pStyle w:val="ECVDate"/>
              <w:jc w:val="left"/>
            </w:pPr>
            <w:r>
              <w:t xml:space="preserve">           2002 </w:t>
            </w:r>
          </w:p>
          <w:p w:rsidR="005B7019" w:rsidRPr="00190C5B" w:rsidRDefault="005B7019" w:rsidP="00574582"/>
          <w:p w:rsidR="005B7019" w:rsidRPr="00190C5B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ubSectionHeading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>
              <w:t xml:space="preserve"> </w:t>
            </w:r>
            <w:proofErr w:type="spellStart"/>
            <w:r>
              <w:t>chirurgie</w:t>
            </w:r>
            <w:proofErr w:type="spellEnd"/>
            <w:r>
              <w:t xml:space="preserve"> </w:t>
            </w:r>
            <w:proofErr w:type="spellStart"/>
            <w:r>
              <w:t>generala</w:t>
            </w:r>
            <w:proofErr w:type="spellEnd"/>
          </w:p>
        </w:tc>
      </w:tr>
      <w:tr w:rsidR="005B7019" w:rsidTr="00A806B2">
        <w:trPr>
          <w:cantSplit/>
          <w:trHeight w:val="145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OrganisationDetails"/>
            </w:pPr>
            <w:proofErr w:type="spellStart"/>
            <w:r>
              <w:t>Spitalul</w:t>
            </w:r>
            <w:proofErr w:type="spellEnd"/>
            <w:r>
              <w:t xml:space="preserve"> </w:t>
            </w:r>
            <w:proofErr w:type="spellStart"/>
            <w:r>
              <w:t>Judetean</w:t>
            </w:r>
            <w:proofErr w:type="spellEnd"/>
            <w:r>
              <w:t xml:space="preserve"> Timisoara, </w:t>
            </w:r>
            <w:proofErr w:type="spellStart"/>
            <w:r>
              <w:t>Prof.</w:t>
            </w:r>
            <w:proofErr w:type="spellEnd"/>
            <w:r>
              <w:t xml:space="preserve"> Bordos</w:t>
            </w:r>
          </w:p>
        </w:tc>
      </w:tr>
      <w:tr w:rsidR="005B7019" w:rsidTr="00A806B2">
        <w:trPr>
          <w:cantSplit/>
          <w:trHeight w:val="250"/>
        </w:trPr>
        <w:tc>
          <w:tcPr>
            <w:tcW w:w="2845" w:type="dxa"/>
            <w:vMerge/>
          </w:tcPr>
          <w:p w:rsidR="005B7019" w:rsidRDefault="005B7019" w:rsidP="00574582"/>
        </w:tc>
        <w:tc>
          <w:tcPr>
            <w:tcW w:w="7570" w:type="dxa"/>
          </w:tcPr>
          <w:p w:rsidR="005B7019" w:rsidRDefault="005B7019" w:rsidP="0057458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Activitati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curriculei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</w:p>
        </w:tc>
      </w:tr>
    </w:tbl>
    <w:p w:rsidR="005B7019" w:rsidRDefault="005B7019">
      <w:pPr>
        <w:pStyle w:val="ECVText"/>
      </w:pPr>
    </w:p>
    <w:p w:rsidR="005B7019" w:rsidRDefault="005B7019">
      <w:pPr>
        <w:pStyle w:val="ECVText"/>
      </w:pPr>
    </w:p>
    <w:p w:rsidR="005B7019" w:rsidRDefault="005B7019">
      <w:r>
        <w:rPr>
          <w:caps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B7019">
        <w:trPr>
          <w:trHeight w:val="170"/>
        </w:trPr>
        <w:tc>
          <w:tcPr>
            <w:tcW w:w="2835" w:type="dxa"/>
          </w:tcPr>
          <w:p w:rsidR="005B7019" w:rsidRDefault="005B7019">
            <w:pPr>
              <w:pStyle w:val="ECVLeftHeading"/>
            </w:pPr>
            <w:r>
              <w:rPr>
                <w:caps w:val="0"/>
              </w:rPr>
              <w:lastRenderedPageBreak/>
              <w:t>EDUCAŢIE ŞI FORMARE</w:t>
            </w:r>
          </w:p>
        </w:tc>
        <w:tc>
          <w:tcPr>
            <w:tcW w:w="7540" w:type="dxa"/>
            <w:vAlign w:val="bottom"/>
          </w:tcPr>
          <w:p w:rsidR="005B7019" w:rsidRDefault="002E4B8C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53BFD1">
                  <wp:extent cx="4785360" cy="10160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019">
              <w:t xml:space="preserve"> </w:t>
            </w:r>
          </w:p>
        </w:tc>
      </w:tr>
    </w:tbl>
    <w:p w:rsidR="005B7019" w:rsidRDefault="005B7019" w:rsidP="00A806B2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5B7019">
        <w:trPr>
          <w:cantSplit/>
        </w:trPr>
        <w:tc>
          <w:tcPr>
            <w:tcW w:w="2834" w:type="dxa"/>
            <w:vMerge w:val="restart"/>
          </w:tcPr>
          <w:p w:rsidR="005B7019" w:rsidRDefault="005B7019">
            <w:pPr>
              <w:pStyle w:val="ECVDate"/>
            </w:pPr>
            <w:r>
              <w:t xml:space="preserve">2004-2010 </w:t>
            </w:r>
          </w:p>
        </w:tc>
        <w:tc>
          <w:tcPr>
            <w:tcW w:w="6237" w:type="dxa"/>
          </w:tcPr>
          <w:p w:rsidR="005B7019" w:rsidRDefault="005B7019">
            <w:pPr>
              <w:pStyle w:val="ECVSubSectionHeading"/>
            </w:pPr>
            <w:r>
              <w:t xml:space="preserve">Doctor in </w:t>
            </w:r>
            <w:proofErr w:type="spellStart"/>
            <w:r>
              <w:t>Medicina</w:t>
            </w:r>
            <w:proofErr w:type="spellEnd"/>
            <w:r>
              <w:t xml:space="preserve">, </w:t>
            </w:r>
            <w:proofErr w:type="spellStart"/>
            <w:r>
              <w:t>ordin</w:t>
            </w:r>
            <w:proofErr w:type="spellEnd"/>
            <w:r>
              <w:t xml:space="preserve"> MECTS </w:t>
            </w:r>
            <w:proofErr w:type="spellStart"/>
            <w:r>
              <w:t>nr</w:t>
            </w:r>
            <w:proofErr w:type="spellEnd"/>
            <w:r>
              <w:t xml:space="preserve">. 4387/06.06.2011 </w:t>
            </w:r>
          </w:p>
        </w:tc>
        <w:tc>
          <w:tcPr>
            <w:tcW w:w="1305" w:type="dxa"/>
          </w:tcPr>
          <w:p w:rsidR="005B7019" w:rsidRDefault="005B7019">
            <w:pPr>
              <w:pStyle w:val="ECVRightHeading"/>
            </w:pPr>
          </w:p>
        </w:tc>
      </w:tr>
      <w:tr w:rsidR="005B7019">
        <w:trPr>
          <w:cantSplit/>
        </w:trPr>
        <w:tc>
          <w:tcPr>
            <w:tcW w:w="2834" w:type="dxa"/>
            <w:vMerge/>
          </w:tcPr>
          <w:p w:rsidR="005B7019" w:rsidRDefault="005B7019"/>
        </w:tc>
        <w:tc>
          <w:tcPr>
            <w:tcW w:w="7542" w:type="dxa"/>
            <w:gridSpan w:val="2"/>
          </w:tcPr>
          <w:p w:rsidR="005B7019" w:rsidRDefault="005B7019">
            <w:pPr>
              <w:pStyle w:val="ECVOrganisationDetails"/>
            </w:pPr>
            <w:r>
              <w:t>UMF “Victor Babes”, Timisoara</w:t>
            </w:r>
          </w:p>
        </w:tc>
      </w:tr>
      <w:tr w:rsidR="005B7019" w:rsidRPr="00F516D6">
        <w:trPr>
          <w:cantSplit/>
        </w:trPr>
        <w:tc>
          <w:tcPr>
            <w:tcW w:w="2834" w:type="dxa"/>
            <w:vMerge/>
          </w:tcPr>
          <w:p w:rsidR="005B7019" w:rsidRDefault="005B7019"/>
        </w:tc>
        <w:tc>
          <w:tcPr>
            <w:tcW w:w="7542" w:type="dxa"/>
            <w:gridSpan w:val="2"/>
          </w:tcPr>
          <w:p w:rsidR="005B7019" w:rsidRDefault="005B7019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Asistarea prin sisteme mecanice a cordului insuficient</w:t>
            </w:r>
            <w:r w:rsidRPr="00F516D6">
              <w:rPr>
                <w:lang w:val="it-IT"/>
              </w:rPr>
              <w:t xml:space="preserve"> </w:t>
            </w:r>
          </w:p>
          <w:p w:rsidR="005B7019" w:rsidRDefault="005B7019" w:rsidP="0047576C">
            <w:pPr>
              <w:pStyle w:val="ECVSectionBullet"/>
              <w:rPr>
                <w:lang w:val="it-IT"/>
              </w:rPr>
            </w:pPr>
          </w:p>
          <w:p w:rsidR="005B7019" w:rsidRPr="00F516D6" w:rsidRDefault="005B7019" w:rsidP="0047576C">
            <w:pPr>
              <w:pStyle w:val="ECVSectionBullet"/>
              <w:rPr>
                <w:lang w:val="it-IT"/>
              </w:rPr>
            </w:pPr>
          </w:p>
        </w:tc>
      </w:tr>
      <w:tr w:rsidR="005B7019" w:rsidTr="0047576C">
        <w:trPr>
          <w:cantSplit/>
        </w:trPr>
        <w:tc>
          <w:tcPr>
            <w:tcW w:w="2834" w:type="dxa"/>
            <w:vMerge w:val="restart"/>
          </w:tcPr>
          <w:p w:rsidR="005B7019" w:rsidRDefault="005B7019" w:rsidP="0047576C">
            <w:pPr>
              <w:pStyle w:val="ECVDate"/>
              <w:jc w:val="center"/>
            </w:pPr>
            <w:r>
              <w:t xml:space="preserve">                                     1992-1999 </w:t>
            </w:r>
          </w:p>
        </w:tc>
        <w:tc>
          <w:tcPr>
            <w:tcW w:w="6237" w:type="dxa"/>
          </w:tcPr>
          <w:p w:rsidR="005B7019" w:rsidRDefault="005B7019" w:rsidP="0047576C">
            <w:pPr>
              <w:pStyle w:val="ECVSubSectionHeading"/>
            </w:pPr>
            <w:proofErr w:type="spellStart"/>
            <w:r>
              <w:t>Studii</w:t>
            </w:r>
            <w:proofErr w:type="spellEnd"/>
            <w:r>
              <w:t xml:space="preserve"> </w:t>
            </w:r>
            <w:proofErr w:type="spellStart"/>
            <w:r>
              <w:t>medicale</w:t>
            </w:r>
            <w:proofErr w:type="spellEnd"/>
            <w:r>
              <w:t xml:space="preserve">, diploma de </w:t>
            </w:r>
            <w:proofErr w:type="spellStart"/>
            <w:r>
              <w:t>licenta</w:t>
            </w:r>
            <w:proofErr w:type="spellEnd"/>
            <w:r>
              <w:t xml:space="preserve"> MEN nr.552/01.02.1999</w:t>
            </w:r>
          </w:p>
        </w:tc>
        <w:tc>
          <w:tcPr>
            <w:tcW w:w="1305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47576C">
        <w:trPr>
          <w:cantSplit/>
        </w:trPr>
        <w:tc>
          <w:tcPr>
            <w:tcW w:w="2834" w:type="dxa"/>
            <w:vMerge/>
          </w:tcPr>
          <w:p w:rsidR="005B7019" w:rsidRDefault="005B7019" w:rsidP="0047576C"/>
        </w:tc>
        <w:tc>
          <w:tcPr>
            <w:tcW w:w="7542" w:type="dxa"/>
            <w:gridSpan w:val="2"/>
          </w:tcPr>
          <w:p w:rsidR="005B7019" w:rsidRDefault="005B7019" w:rsidP="0047576C">
            <w:pPr>
              <w:pStyle w:val="ECVOrganisationDetails"/>
            </w:pPr>
            <w:r>
              <w:t>UMF “Victor Babes”, Timisoara</w:t>
            </w:r>
          </w:p>
        </w:tc>
      </w:tr>
      <w:tr w:rsidR="005B7019" w:rsidRPr="00F516D6" w:rsidTr="0047576C">
        <w:trPr>
          <w:cantSplit/>
        </w:trPr>
        <w:tc>
          <w:tcPr>
            <w:tcW w:w="2834" w:type="dxa"/>
            <w:vMerge/>
          </w:tcPr>
          <w:p w:rsidR="005B7019" w:rsidRDefault="005B7019" w:rsidP="0047576C"/>
        </w:tc>
        <w:tc>
          <w:tcPr>
            <w:tcW w:w="7542" w:type="dxa"/>
            <w:gridSpan w:val="2"/>
          </w:tcPr>
          <w:p w:rsidR="005B7019" w:rsidRPr="0047576C" w:rsidRDefault="005B7019" w:rsidP="0047576C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Studii de medicina generala</w:t>
            </w:r>
            <w:r w:rsidRPr="00F516D6">
              <w:rPr>
                <w:lang w:val="it-IT"/>
              </w:rPr>
              <w:t xml:space="preserve"> </w:t>
            </w:r>
          </w:p>
        </w:tc>
      </w:tr>
      <w:tr w:rsidR="005B7019" w:rsidRPr="00574582" w:rsidTr="0047576C">
        <w:trPr>
          <w:cantSplit/>
        </w:trPr>
        <w:tc>
          <w:tcPr>
            <w:tcW w:w="2834" w:type="dxa"/>
            <w:vMerge w:val="restart"/>
          </w:tcPr>
          <w:p w:rsidR="005B7019" w:rsidRDefault="005B7019" w:rsidP="0047576C">
            <w:pPr>
              <w:pStyle w:val="ECVDate"/>
            </w:pPr>
            <w:r>
              <w:t xml:space="preserve">1988-1992 </w:t>
            </w:r>
          </w:p>
        </w:tc>
        <w:tc>
          <w:tcPr>
            <w:tcW w:w="6237" w:type="dxa"/>
          </w:tcPr>
          <w:p w:rsidR="005B7019" w:rsidRPr="00574582" w:rsidRDefault="005B7019" w:rsidP="0047576C">
            <w:pPr>
              <w:pStyle w:val="ECVSubSectionHeading"/>
              <w:rPr>
                <w:lang w:val="pt-BR"/>
              </w:rPr>
            </w:pPr>
            <w:r w:rsidRPr="00574582">
              <w:rPr>
                <w:lang w:val="pt-BR"/>
              </w:rPr>
              <w:t>Liceu, diploma de bacalaureat MEN Seria J/148979</w:t>
            </w:r>
          </w:p>
        </w:tc>
        <w:tc>
          <w:tcPr>
            <w:tcW w:w="1305" w:type="dxa"/>
          </w:tcPr>
          <w:p w:rsidR="005B7019" w:rsidRPr="00574582" w:rsidRDefault="005B7019" w:rsidP="0047576C">
            <w:pPr>
              <w:pStyle w:val="ECVRightHeading"/>
              <w:rPr>
                <w:lang w:val="pt-BR"/>
              </w:rPr>
            </w:pPr>
          </w:p>
        </w:tc>
      </w:tr>
      <w:tr w:rsidR="005B7019" w:rsidTr="0047576C">
        <w:trPr>
          <w:cantSplit/>
        </w:trPr>
        <w:tc>
          <w:tcPr>
            <w:tcW w:w="2834" w:type="dxa"/>
            <w:vMerge/>
          </w:tcPr>
          <w:p w:rsidR="005B7019" w:rsidRPr="00574582" w:rsidRDefault="005B7019" w:rsidP="0047576C">
            <w:pPr>
              <w:rPr>
                <w:lang w:val="pt-BR"/>
              </w:rPr>
            </w:pPr>
          </w:p>
        </w:tc>
        <w:tc>
          <w:tcPr>
            <w:tcW w:w="7542" w:type="dxa"/>
            <w:gridSpan w:val="2"/>
          </w:tcPr>
          <w:p w:rsidR="005B7019" w:rsidRDefault="005B7019" w:rsidP="0047576C">
            <w:pPr>
              <w:pStyle w:val="ECVOrganisationDetails"/>
            </w:pPr>
            <w:proofErr w:type="spellStart"/>
            <w:r>
              <w:t>Liceul</w:t>
            </w:r>
            <w:proofErr w:type="spellEnd"/>
            <w:r>
              <w:t xml:space="preserve"> “</w:t>
            </w:r>
            <w:proofErr w:type="spellStart"/>
            <w:r>
              <w:t>NIkolaus</w:t>
            </w:r>
            <w:proofErr w:type="spellEnd"/>
            <w:r>
              <w:t xml:space="preserve"> </w:t>
            </w:r>
            <w:proofErr w:type="spellStart"/>
            <w:r>
              <w:t>Lenau</w:t>
            </w:r>
            <w:proofErr w:type="spellEnd"/>
            <w:r>
              <w:t>”, Timisoara</w:t>
            </w:r>
          </w:p>
        </w:tc>
      </w:tr>
      <w:tr w:rsidR="005B7019" w:rsidRPr="00F516D6" w:rsidTr="0047576C">
        <w:trPr>
          <w:cantSplit/>
        </w:trPr>
        <w:tc>
          <w:tcPr>
            <w:tcW w:w="2834" w:type="dxa"/>
            <w:vMerge/>
          </w:tcPr>
          <w:p w:rsidR="005B7019" w:rsidRDefault="005B7019" w:rsidP="0047576C"/>
        </w:tc>
        <w:tc>
          <w:tcPr>
            <w:tcW w:w="7542" w:type="dxa"/>
            <w:gridSpan w:val="2"/>
          </w:tcPr>
          <w:p w:rsidR="005B7019" w:rsidRPr="00F516D6" w:rsidRDefault="005B7019" w:rsidP="0047576C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Studii liceale</w:t>
            </w:r>
            <w:r w:rsidRPr="00F516D6">
              <w:rPr>
                <w:lang w:val="it-IT"/>
              </w:rPr>
              <w:t xml:space="preserve"> </w:t>
            </w:r>
          </w:p>
        </w:tc>
      </w:tr>
    </w:tbl>
    <w:p w:rsidR="005B7019" w:rsidRDefault="005B7019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B7019" w:rsidTr="0047576C">
        <w:trPr>
          <w:trHeight w:val="170"/>
        </w:trPr>
        <w:tc>
          <w:tcPr>
            <w:tcW w:w="2835" w:type="dxa"/>
          </w:tcPr>
          <w:p w:rsidR="005B7019" w:rsidRDefault="005B7019" w:rsidP="0047576C">
            <w:pPr>
              <w:pStyle w:val="ECVLeftHeading"/>
            </w:pPr>
            <w:r>
              <w:rPr>
                <w:caps w:val="0"/>
              </w:rPr>
              <w:t>CURSURI POSTUNIVERSITARE</w:t>
            </w:r>
          </w:p>
        </w:tc>
        <w:tc>
          <w:tcPr>
            <w:tcW w:w="7540" w:type="dxa"/>
            <w:vAlign w:val="bottom"/>
          </w:tcPr>
          <w:p w:rsidR="005B7019" w:rsidRDefault="002E4B8C" w:rsidP="0047576C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9F27B95">
                  <wp:extent cx="4785360" cy="101600"/>
                  <wp:effectExtent l="0" t="0" r="0" b="0"/>
                  <wp:docPr id="5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019">
              <w:t xml:space="preserve"> </w:t>
            </w:r>
          </w:p>
        </w:tc>
      </w:tr>
    </w:tbl>
    <w:p w:rsidR="005B7019" w:rsidRDefault="005B7019" w:rsidP="0047576C">
      <w:pPr>
        <w:pStyle w:val="ECVComments"/>
        <w:jc w:val="left"/>
      </w:pPr>
    </w:p>
    <w:tbl>
      <w:tblPr>
        <w:tblpPr w:topFromText="6" w:bottomFromText="170" w:vertAnchor="text" w:tblpY="6"/>
        <w:tblW w:w="10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1"/>
        <w:gridCol w:w="6077"/>
        <w:gridCol w:w="1272"/>
      </w:tblGrid>
      <w:tr w:rsidR="005B7019" w:rsidTr="00A85E69">
        <w:trPr>
          <w:cantSplit/>
          <w:trHeight w:val="428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 xml:space="preserve">                                     2013 </w:t>
            </w:r>
          </w:p>
        </w:tc>
        <w:tc>
          <w:tcPr>
            <w:tcW w:w="6077" w:type="dxa"/>
          </w:tcPr>
          <w:p w:rsidR="005B7019" w:rsidRPr="00E47AD0" w:rsidRDefault="005B7019" w:rsidP="00BA188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 “European Masterclass in Arterial Revascularization for Coronary Bypass Grafting”, 01-03 </w:t>
            </w:r>
            <w:proofErr w:type="spellStart"/>
            <w:r w:rsidRPr="00E47AD0">
              <w:rPr>
                <w:sz w:val="20"/>
                <w:szCs w:val="20"/>
              </w:rPr>
              <w:t>februarie</w:t>
            </w:r>
            <w:proofErr w:type="spellEnd"/>
            <w:r w:rsidRPr="00E47AD0">
              <w:rPr>
                <w:sz w:val="20"/>
                <w:szCs w:val="20"/>
              </w:rPr>
              <w:t xml:space="preserve"> 2013, Oxford, UK</w:t>
            </w:r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A85E69">
        <w:trPr>
          <w:cantSplit/>
          <w:trHeight w:val="852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 xml:space="preserve">                                     2012 </w:t>
            </w:r>
          </w:p>
        </w:tc>
        <w:tc>
          <w:tcPr>
            <w:tcW w:w="6077" w:type="dxa"/>
          </w:tcPr>
          <w:p w:rsidR="005B7019" w:rsidRPr="00E47AD0" w:rsidRDefault="005B7019" w:rsidP="00BA188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>“</w:t>
            </w:r>
            <w:proofErr w:type="spellStart"/>
            <w:r w:rsidRPr="00E47AD0">
              <w:rPr>
                <w:sz w:val="20"/>
                <w:szCs w:val="20"/>
              </w:rPr>
              <w:t>Heartlab</w:t>
            </w:r>
            <w:proofErr w:type="spellEnd"/>
            <w:r w:rsidRPr="00E47AD0">
              <w:rPr>
                <w:sz w:val="20"/>
                <w:szCs w:val="20"/>
              </w:rPr>
              <w:t xml:space="preserve">” Workshop, 28 </w:t>
            </w:r>
            <w:proofErr w:type="spellStart"/>
            <w:r w:rsidRPr="00E47AD0">
              <w:rPr>
                <w:sz w:val="20"/>
                <w:szCs w:val="20"/>
              </w:rPr>
              <w:t>noiembrie</w:t>
            </w:r>
            <w:proofErr w:type="spellEnd"/>
            <w:r w:rsidRPr="00E47AD0">
              <w:rPr>
                <w:sz w:val="20"/>
                <w:szCs w:val="20"/>
              </w:rPr>
              <w:t xml:space="preserve">- 01 </w:t>
            </w:r>
            <w:proofErr w:type="spellStart"/>
            <w:r w:rsidRPr="00E47AD0">
              <w:rPr>
                <w:sz w:val="20"/>
                <w:szCs w:val="20"/>
              </w:rPr>
              <w:t>decembrie</w:t>
            </w:r>
            <w:proofErr w:type="spellEnd"/>
            <w:r w:rsidRPr="00E47AD0">
              <w:rPr>
                <w:sz w:val="20"/>
                <w:szCs w:val="20"/>
              </w:rPr>
              <w:t xml:space="preserve">, Zurich, </w:t>
            </w:r>
            <w:proofErr w:type="spellStart"/>
            <w:r w:rsidRPr="00E47AD0">
              <w:rPr>
                <w:sz w:val="20"/>
                <w:szCs w:val="20"/>
              </w:rPr>
              <w:t>Elvetia</w:t>
            </w:r>
            <w:proofErr w:type="spellEnd"/>
          </w:p>
          <w:p w:rsidR="005B7019" w:rsidRPr="00E47AD0" w:rsidRDefault="005B7019" w:rsidP="00BA188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“Minimally Invasive Techniques in Adult Cardiac Surgery”, 13-15 </w:t>
            </w:r>
            <w:proofErr w:type="spellStart"/>
            <w:r w:rsidRPr="00E47AD0">
              <w:rPr>
                <w:sz w:val="20"/>
                <w:szCs w:val="20"/>
              </w:rPr>
              <w:t>februarie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Nieuwegein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Olanda</w:t>
            </w:r>
            <w:proofErr w:type="spellEnd"/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A85E69">
        <w:trPr>
          <w:cantSplit/>
          <w:trHeight w:val="852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 xml:space="preserve">                                    2011</w:t>
            </w:r>
          </w:p>
        </w:tc>
        <w:tc>
          <w:tcPr>
            <w:tcW w:w="6077" w:type="dxa"/>
          </w:tcPr>
          <w:p w:rsidR="005B7019" w:rsidRPr="00E47AD0" w:rsidRDefault="005B7019" w:rsidP="00A85E69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Curs </w:t>
            </w:r>
            <w:proofErr w:type="spellStart"/>
            <w:r w:rsidRPr="00E47AD0">
              <w:rPr>
                <w:sz w:val="20"/>
                <w:szCs w:val="20"/>
              </w:rPr>
              <w:t>postuniversitar</w:t>
            </w:r>
            <w:proofErr w:type="spellEnd"/>
            <w:r w:rsidRPr="00E47AD0">
              <w:rPr>
                <w:sz w:val="20"/>
                <w:szCs w:val="20"/>
              </w:rPr>
              <w:t xml:space="preserve"> de </w:t>
            </w:r>
            <w:proofErr w:type="spellStart"/>
            <w:r w:rsidRPr="00E47AD0">
              <w:rPr>
                <w:sz w:val="20"/>
                <w:szCs w:val="20"/>
              </w:rPr>
              <w:t>chirurgie</w:t>
            </w:r>
            <w:proofErr w:type="spellEnd"/>
            <w:r w:rsidRPr="00E47AD0">
              <w:rPr>
                <w:sz w:val="20"/>
                <w:szCs w:val="20"/>
              </w:rPr>
              <w:t xml:space="preserve"> </w:t>
            </w:r>
            <w:proofErr w:type="spellStart"/>
            <w:r w:rsidRPr="00E47AD0">
              <w:rPr>
                <w:sz w:val="20"/>
                <w:szCs w:val="20"/>
              </w:rPr>
              <w:t>cardiaca</w:t>
            </w:r>
            <w:proofErr w:type="spellEnd"/>
            <w:r w:rsidRPr="00E47AD0">
              <w:rPr>
                <w:sz w:val="20"/>
                <w:szCs w:val="20"/>
              </w:rPr>
              <w:t xml:space="preserve"> a </w:t>
            </w:r>
            <w:proofErr w:type="spellStart"/>
            <w:r w:rsidRPr="00E47AD0">
              <w:rPr>
                <w:sz w:val="20"/>
                <w:szCs w:val="20"/>
              </w:rPr>
              <w:t>adultului</w:t>
            </w:r>
            <w:proofErr w:type="spellEnd"/>
            <w:r w:rsidRPr="00E47AD0">
              <w:rPr>
                <w:sz w:val="20"/>
                <w:szCs w:val="20"/>
              </w:rPr>
              <w:t xml:space="preserve">, 01 </w:t>
            </w:r>
            <w:proofErr w:type="spellStart"/>
            <w:r w:rsidRPr="00E47AD0">
              <w:rPr>
                <w:sz w:val="20"/>
                <w:szCs w:val="20"/>
              </w:rPr>
              <w:t>octombrie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Lisabona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Portugalia</w:t>
            </w:r>
            <w:proofErr w:type="spellEnd"/>
          </w:p>
          <w:p w:rsidR="005B7019" w:rsidRPr="00E47AD0" w:rsidRDefault="005B7019" w:rsidP="00BA188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>“</w:t>
            </w:r>
            <w:proofErr w:type="spellStart"/>
            <w:r w:rsidRPr="00E47AD0">
              <w:rPr>
                <w:sz w:val="20"/>
                <w:szCs w:val="20"/>
              </w:rPr>
              <w:t>Technocollege</w:t>
            </w:r>
            <w:proofErr w:type="spellEnd"/>
            <w:r w:rsidRPr="00E47AD0">
              <w:rPr>
                <w:sz w:val="20"/>
                <w:szCs w:val="20"/>
              </w:rPr>
              <w:t xml:space="preserve">”, 01 </w:t>
            </w:r>
            <w:proofErr w:type="spellStart"/>
            <w:r w:rsidRPr="00E47AD0">
              <w:rPr>
                <w:sz w:val="20"/>
                <w:szCs w:val="20"/>
              </w:rPr>
              <w:t>octombrie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Lisabona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Portugalia</w:t>
            </w:r>
            <w:proofErr w:type="spellEnd"/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A85E69">
        <w:trPr>
          <w:cantSplit/>
          <w:trHeight w:val="852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 xml:space="preserve">                                   2010</w:t>
            </w:r>
          </w:p>
        </w:tc>
        <w:tc>
          <w:tcPr>
            <w:tcW w:w="6077" w:type="dxa"/>
          </w:tcPr>
          <w:p w:rsidR="005B7019" w:rsidRPr="00E47AD0" w:rsidRDefault="005B7019" w:rsidP="00A85E69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Curs </w:t>
            </w:r>
            <w:proofErr w:type="spellStart"/>
            <w:r w:rsidRPr="00E47AD0">
              <w:rPr>
                <w:sz w:val="20"/>
                <w:szCs w:val="20"/>
              </w:rPr>
              <w:t>postuniversitar</w:t>
            </w:r>
            <w:proofErr w:type="spellEnd"/>
            <w:r w:rsidRPr="00E47AD0">
              <w:rPr>
                <w:sz w:val="20"/>
                <w:szCs w:val="20"/>
              </w:rPr>
              <w:t xml:space="preserve"> de </w:t>
            </w:r>
            <w:proofErr w:type="spellStart"/>
            <w:r w:rsidRPr="00E47AD0">
              <w:rPr>
                <w:sz w:val="20"/>
                <w:szCs w:val="20"/>
              </w:rPr>
              <w:t>chirurgie</w:t>
            </w:r>
            <w:proofErr w:type="spellEnd"/>
            <w:r w:rsidRPr="00E47AD0">
              <w:rPr>
                <w:sz w:val="20"/>
                <w:szCs w:val="20"/>
              </w:rPr>
              <w:t xml:space="preserve"> </w:t>
            </w:r>
            <w:proofErr w:type="spellStart"/>
            <w:r w:rsidRPr="00E47AD0">
              <w:rPr>
                <w:sz w:val="20"/>
                <w:szCs w:val="20"/>
              </w:rPr>
              <w:t>cardiaca</w:t>
            </w:r>
            <w:proofErr w:type="spellEnd"/>
            <w:r w:rsidRPr="00E47AD0">
              <w:rPr>
                <w:sz w:val="20"/>
                <w:szCs w:val="20"/>
              </w:rPr>
              <w:t xml:space="preserve"> a </w:t>
            </w:r>
            <w:proofErr w:type="spellStart"/>
            <w:r w:rsidRPr="00E47AD0">
              <w:rPr>
                <w:sz w:val="20"/>
                <w:szCs w:val="20"/>
              </w:rPr>
              <w:t>adultului</w:t>
            </w:r>
            <w:proofErr w:type="spellEnd"/>
            <w:r w:rsidRPr="00E47AD0">
              <w:rPr>
                <w:sz w:val="20"/>
                <w:szCs w:val="20"/>
              </w:rPr>
              <w:t xml:space="preserve">, 12 </w:t>
            </w:r>
            <w:proofErr w:type="spellStart"/>
            <w:r w:rsidRPr="00E47AD0">
              <w:rPr>
                <w:sz w:val="20"/>
                <w:szCs w:val="20"/>
              </w:rPr>
              <w:t>septembrie</w:t>
            </w:r>
            <w:proofErr w:type="spellEnd"/>
            <w:r w:rsidRPr="00E47AD0">
              <w:rPr>
                <w:sz w:val="20"/>
                <w:szCs w:val="20"/>
              </w:rPr>
              <w:t xml:space="preserve">, Geneva, </w:t>
            </w:r>
            <w:proofErr w:type="spellStart"/>
            <w:r w:rsidRPr="00E47AD0">
              <w:rPr>
                <w:sz w:val="20"/>
                <w:szCs w:val="20"/>
              </w:rPr>
              <w:t>Elvetia</w:t>
            </w:r>
            <w:proofErr w:type="spellEnd"/>
          </w:p>
          <w:p w:rsidR="005B7019" w:rsidRPr="00E47AD0" w:rsidRDefault="005B7019" w:rsidP="00AA109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>“</w:t>
            </w:r>
            <w:proofErr w:type="spellStart"/>
            <w:r w:rsidRPr="00E47AD0">
              <w:rPr>
                <w:sz w:val="20"/>
                <w:szCs w:val="20"/>
              </w:rPr>
              <w:t>Technocollege</w:t>
            </w:r>
            <w:proofErr w:type="spellEnd"/>
            <w:r w:rsidRPr="00E47AD0">
              <w:rPr>
                <w:sz w:val="20"/>
                <w:szCs w:val="20"/>
              </w:rPr>
              <w:t xml:space="preserve">”, 12 </w:t>
            </w:r>
            <w:proofErr w:type="spellStart"/>
            <w:r w:rsidRPr="00E47AD0">
              <w:rPr>
                <w:sz w:val="20"/>
                <w:szCs w:val="20"/>
              </w:rPr>
              <w:t>septembrie</w:t>
            </w:r>
            <w:proofErr w:type="spellEnd"/>
            <w:r w:rsidRPr="00E47AD0">
              <w:rPr>
                <w:sz w:val="20"/>
                <w:szCs w:val="20"/>
              </w:rPr>
              <w:t xml:space="preserve">, Geneva, </w:t>
            </w:r>
            <w:proofErr w:type="spellStart"/>
            <w:r w:rsidRPr="00E47AD0">
              <w:rPr>
                <w:sz w:val="20"/>
                <w:szCs w:val="20"/>
              </w:rPr>
              <w:t>Elvetia</w:t>
            </w:r>
            <w:proofErr w:type="spellEnd"/>
          </w:p>
          <w:p w:rsidR="005B7019" w:rsidRPr="00E47AD0" w:rsidRDefault="005B7019" w:rsidP="00AA1096">
            <w:pPr>
              <w:pStyle w:val="ECVSubSectionHeading"/>
              <w:rPr>
                <w:sz w:val="20"/>
                <w:szCs w:val="20"/>
              </w:rPr>
            </w:pPr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A85E69">
        <w:trPr>
          <w:cantSplit/>
          <w:trHeight w:val="852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 xml:space="preserve"> 2009</w:t>
            </w:r>
          </w:p>
        </w:tc>
        <w:tc>
          <w:tcPr>
            <w:tcW w:w="6077" w:type="dxa"/>
          </w:tcPr>
          <w:p w:rsidR="005B7019" w:rsidRPr="00E47AD0" w:rsidRDefault="005B7019" w:rsidP="00AA109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Curs </w:t>
            </w:r>
            <w:proofErr w:type="spellStart"/>
            <w:r w:rsidRPr="00E47AD0">
              <w:rPr>
                <w:sz w:val="20"/>
                <w:szCs w:val="20"/>
              </w:rPr>
              <w:t>postuniversitar</w:t>
            </w:r>
            <w:proofErr w:type="spellEnd"/>
            <w:r w:rsidRPr="00E47AD0">
              <w:rPr>
                <w:sz w:val="20"/>
                <w:szCs w:val="20"/>
              </w:rPr>
              <w:t xml:space="preserve"> de </w:t>
            </w:r>
            <w:proofErr w:type="spellStart"/>
            <w:r w:rsidRPr="00E47AD0">
              <w:rPr>
                <w:sz w:val="20"/>
                <w:szCs w:val="20"/>
              </w:rPr>
              <w:t>chirurgie</w:t>
            </w:r>
            <w:proofErr w:type="spellEnd"/>
            <w:r w:rsidRPr="00E47AD0">
              <w:rPr>
                <w:sz w:val="20"/>
                <w:szCs w:val="20"/>
              </w:rPr>
              <w:t xml:space="preserve"> </w:t>
            </w:r>
            <w:proofErr w:type="spellStart"/>
            <w:r w:rsidRPr="00E47AD0">
              <w:rPr>
                <w:sz w:val="20"/>
                <w:szCs w:val="20"/>
              </w:rPr>
              <w:t>cardiaca</w:t>
            </w:r>
            <w:proofErr w:type="spellEnd"/>
            <w:r w:rsidRPr="00E47AD0">
              <w:rPr>
                <w:sz w:val="20"/>
                <w:szCs w:val="20"/>
              </w:rPr>
              <w:t xml:space="preserve"> a </w:t>
            </w:r>
            <w:proofErr w:type="spellStart"/>
            <w:r w:rsidRPr="00E47AD0">
              <w:rPr>
                <w:sz w:val="20"/>
                <w:szCs w:val="20"/>
              </w:rPr>
              <w:t>adultului</w:t>
            </w:r>
            <w:proofErr w:type="spellEnd"/>
            <w:r w:rsidRPr="00E47AD0">
              <w:rPr>
                <w:sz w:val="20"/>
                <w:szCs w:val="20"/>
              </w:rPr>
              <w:t xml:space="preserve">, 18 </w:t>
            </w:r>
            <w:proofErr w:type="spellStart"/>
            <w:r w:rsidRPr="00E47AD0">
              <w:rPr>
                <w:sz w:val="20"/>
                <w:szCs w:val="20"/>
              </w:rPr>
              <w:t>octombrie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Viena</w:t>
            </w:r>
            <w:proofErr w:type="spellEnd"/>
            <w:r w:rsidRPr="00E47AD0">
              <w:rPr>
                <w:sz w:val="20"/>
                <w:szCs w:val="20"/>
              </w:rPr>
              <w:t>, Austria</w:t>
            </w:r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A85E69">
        <w:trPr>
          <w:cantSplit/>
          <w:trHeight w:val="852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>2008</w:t>
            </w:r>
          </w:p>
        </w:tc>
        <w:tc>
          <w:tcPr>
            <w:tcW w:w="6077" w:type="dxa"/>
          </w:tcPr>
          <w:p w:rsidR="005B7019" w:rsidRPr="00E47AD0" w:rsidRDefault="005B7019" w:rsidP="00AA109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Curs </w:t>
            </w:r>
            <w:proofErr w:type="spellStart"/>
            <w:r w:rsidRPr="00E47AD0">
              <w:rPr>
                <w:sz w:val="20"/>
                <w:szCs w:val="20"/>
              </w:rPr>
              <w:t>postuniversitar</w:t>
            </w:r>
            <w:proofErr w:type="spellEnd"/>
            <w:r w:rsidRPr="00E47AD0">
              <w:rPr>
                <w:sz w:val="20"/>
                <w:szCs w:val="20"/>
              </w:rPr>
              <w:t xml:space="preserve"> de </w:t>
            </w:r>
            <w:proofErr w:type="spellStart"/>
            <w:r w:rsidRPr="00E47AD0">
              <w:rPr>
                <w:sz w:val="20"/>
                <w:szCs w:val="20"/>
              </w:rPr>
              <w:t>chirurgie</w:t>
            </w:r>
            <w:proofErr w:type="spellEnd"/>
            <w:r w:rsidRPr="00E47AD0">
              <w:rPr>
                <w:sz w:val="20"/>
                <w:szCs w:val="20"/>
              </w:rPr>
              <w:t xml:space="preserve"> </w:t>
            </w:r>
            <w:proofErr w:type="spellStart"/>
            <w:r w:rsidRPr="00E47AD0">
              <w:rPr>
                <w:sz w:val="20"/>
                <w:szCs w:val="20"/>
              </w:rPr>
              <w:t>cardiaca</w:t>
            </w:r>
            <w:proofErr w:type="spellEnd"/>
            <w:r w:rsidRPr="00E47AD0">
              <w:rPr>
                <w:sz w:val="20"/>
                <w:szCs w:val="20"/>
              </w:rPr>
              <w:t xml:space="preserve"> a </w:t>
            </w:r>
            <w:proofErr w:type="spellStart"/>
            <w:r w:rsidRPr="00E47AD0">
              <w:rPr>
                <w:sz w:val="20"/>
                <w:szCs w:val="20"/>
              </w:rPr>
              <w:t>adultului</w:t>
            </w:r>
            <w:proofErr w:type="spellEnd"/>
            <w:r w:rsidRPr="00E47AD0">
              <w:rPr>
                <w:sz w:val="20"/>
                <w:szCs w:val="20"/>
              </w:rPr>
              <w:t xml:space="preserve">, 14 </w:t>
            </w:r>
            <w:proofErr w:type="spellStart"/>
            <w:r w:rsidRPr="00E47AD0">
              <w:rPr>
                <w:sz w:val="20"/>
                <w:szCs w:val="20"/>
              </w:rPr>
              <w:t>septembrie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Lisabona</w:t>
            </w:r>
            <w:proofErr w:type="spellEnd"/>
            <w:r w:rsidRPr="00E47AD0">
              <w:rPr>
                <w:sz w:val="20"/>
                <w:szCs w:val="20"/>
              </w:rPr>
              <w:t xml:space="preserve">, </w:t>
            </w:r>
            <w:proofErr w:type="spellStart"/>
            <w:r w:rsidRPr="00E47AD0">
              <w:rPr>
                <w:sz w:val="20"/>
                <w:szCs w:val="20"/>
              </w:rPr>
              <w:t>Portugalia</w:t>
            </w:r>
            <w:proofErr w:type="spellEnd"/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  <w:tr w:rsidR="005B7019" w:rsidTr="00A85E69">
        <w:trPr>
          <w:cantSplit/>
          <w:trHeight w:val="852"/>
        </w:trPr>
        <w:tc>
          <w:tcPr>
            <w:tcW w:w="2761" w:type="dxa"/>
          </w:tcPr>
          <w:p w:rsidR="005B7019" w:rsidRDefault="005B7019" w:rsidP="00AA1096">
            <w:pPr>
              <w:pStyle w:val="ECVDate"/>
            </w:pPr>
            <w:r>
              <w:t>2007</w:t>
            </w:r>
          </w:p>
        </w:tc>
        <w:tc>
          <w:tcPr>
            <w:tcW w:w="6077" w:type="dxa"/>
          </w:tcPr>
          <w:p w:rsidR="005B7019" w:rsidRPr="00E47AD0" w:rsidRDefault="005B7019" w:rsidP="00AA109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Curs </w:t>
            </w:r>
            <w:proofErr w:type="spellStart"/>
            <w:r w:rsidRPr="00E47AD0">
              <w:rPr>
                <w:sz w:val="20"/>
                <w:szCs w:val="20"/>
              </w:rPr>
              <w:t>postuniversitar</w:t>
            </w:r>
            <w:proofErr w:type="spellEnd"/>
            <w:r w:rsidRPr="00E47AD0">
              <w:rPr>
                <w:sz w:val="20"/>
                <w:szCs w:val="20"/>
              </w:rPr>
              <w:t xml:space="preserve"> de </w:t>
            </w:r>
            <w:proofErr w:type="spellStart"/>
            <w:r w:rsidRPr="00E47AD0">
              <w:rPr>
                <w:sz w:val="20"/>
                <w:szCs w:val="20"/>
              </w:rPr>
              <w:t>chirurgie</w:t>
            </w:r>
            <w:proofErr w:type="spellEnd"/>
            <w:r w:rsidRPr="00E47AD0">
              <w:rPr>
                <w:sz w:val="20"/>
                <w:szCs w:val="20"/>
              </w:rPr>
              <w:t xml:space="preserve"> </w:t>
            </w:r>
            <w:proofErr w:type="spellStart"/>
            <w:r w:rsidRPr="00E47AD0">
              <w:rPr>
                <w:sz w:val="20"/>
                <w:szCs w:val="20"/>
              </w:rPr>
              <w:t>cardiaca</w:t>
            </w:r>
            <w:proofErr w:type="spellEnd"/>
            <w:r w:rsidRPr="00E47AD0">
              <w:rPr>
                <w:sz w:val="20"/>
                <w:szCs w:val="20"/>
              </w:rPr>
              <w:t xml:space="preserve"> a </w:t>
            </w:r>
            <w:proofErr w:type="spellStart"/>
            <w:r w:rsidRPr="00E47AD0">
              <w:rPr>
                <w:sz w:val="20"/>
                <w:szCs w:val="20"/>
              </w:rPr>
              <w:t>adultului</w:t>
            </w:r>
            <w:proofErr w:type="spellEnd"/>
            <w:r w:rsidRPr="00E47AD0">
              <w:rPr>
                <w:sz w:val="20"/>
                <w:szCs w:val="20"/>
              </w:rPr>
              <w:t xml:space="preserve">, 16 </w:t>
            </w:r>
            <w:proofErr w:type="spellStart"/>
            <w:r w:rsidRPr="00E47AD0">
              <w:rPr>
                <w:sz w:val="20"/>
                <w:szCs w:val="20"/>
              </w:rPr>
              <w:t>septembrie</w:t>
            </w:r>
            <w:proofErr w:type="spellEnd"/>
            <w:r w:rsidRPr="00E47AD0">
              <w:rPr>
                <w:sz w:val="20"/>
                <w:szCs w:val="20"/>
              </w:rPr>
              <w:t xml:space="preserve">, Geneva, </w:t>
            </w:r>
            <w:proofErr w:type="spellStart"/>
            <w:r w:rsidRPr="00E47AD0">
              <w:rPr>
                <w:sz w:val="20"/>
                <w:szCs w:val="20"/>
              </w:rPr>
              <w:t>Elvetia</w:t>
            </w:r>
            <w:proofErr w:type="spellEnd"/>
          </w:p>
          <w:p w:rsidR="005B7019" w:rsidRPr="00E47AD0" w:rsidRDefault="005B7019" w:rsidP="00AA1096">
            <w:pPr>
              <w:pStyle w:val="ECVSubSectionHeading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47AD0">
              <w:rPr>
                <w:sz w:val="20"/>
                <w:szCs w:val="20"/>
              </w:rPr>
              <w:t xml:space="preserve">Curs </w:t>
            </w:r>
            <w:proofErr w:type="spellStart"/>
            <w:r w:rsidRPr="00E47AD0">
              <w:rPr>
                <w:sz w:val="20"/>
                <w:szCs w:val="20"/>
              </w:rPr>
              <w:t>postuniversitar</w:t>
            </w:r>
            <w:proofErr w:type="spellEnd"/>
            <w:r w:rsidRPr="00E47AD0">
              <w:rPr>
                <w:sz w:val="20"/>
                <w:szCs w:val="20"/>
              </w:rPr>
              <w:t xml:space="preserve"> de </w:t>
            </w:r>
            <w:proofErr w:type="spellStart"/>
            <w:r w:rsidRPr="00E47AD0">
              <w:rPr>
                <w:sz w:val="20"/>
                <w:szCs w:val="20"/>
              </w:rPr>
              <w:t>chirurgie</w:t>
            </w:r>
            <w:proofErr w:type="spellEnd"/>
            <w:r w:rsidRPr="00E47AD0">
              <w:rPr>
                <w:sz w:val="20"/>
                <w:szCs w:val="20"/>
              </w:rPr>
              <w:t xml:space="preserve"> cardiac </w:t>
            </w:r>
            <w:proofErr w:type="spellStart"/>
            <w:r w:rsidRPr="00E47AD0">
              <w:rPr>
                <w:sz w:val="20"/>
                <w:szCs w:val="20"/>
              </w:rPr>
              <w:t>pediatrica</w:t>
            </w:r>
            <w:proofErr w:type="spellEnd"/>
            <w:r w:rsidRPr="00E47AD0">
              <w:rPr>
                <w:sz w:val="20"/>
                <w:szCs w:val="20"/>
              </w:rPr>
              <w:t xml:space="preserve">, 16 </w:t>
            </w:r>
            <w:proofErr w:type="spellStart"/>
            <w:r w:rsidRPr="00E47AD0">
              <w:rPr>
                <w:sz w:val="20"/>
                <w:szCs w:val="20"/>
              </w:rPr>
              <w:t>septembrie</w:t>
            </w:r>
            <w:proofErr w:type="spellEnd"/>
            <w:r w:rsidRPr="00E47AD0">
              <w:rPr>
                <w:sz w:val="20"/>
                <w:szCs w:val="20"/>
              </w:rPr>
              <w:t xml:space="preserve">, Geneva, </w:t>
            </w:r>
            <w:proofErr w:type="spellStart"/>
            <w:r w:rsidRPr="00E47AD0">
              <w:rPr>
                <w:sz w:val="20"/>
                <w:szCs w:val="20"/>
              </w:rPr>
              <w:t>Elvetia</w:t>
            </w:r>
            <w:proofErr w:type="spellEnd"/>
          </w:p>
        </w:tc>
        <w:tc>
          <w:tcPr>
            <w:tcW w:w="1272" w:type="dxa"/>
          </w:tcPr>
          <w:p w:rsidR="005B7019" w:rsidRDefault="005B7019" w:rsidP="0047576C">
            <w:pPr>
              <w:pStyle w:val="ECVRightHeading"/>
            </w:pPr>
          </w:p>
        </w:tc>
      </w:tr>
    </w:tbl>
    <w:p w:rsidR="005B7019" w:rsidRPr="00F516D6" w:rsidRDefault="005B7019">
      <w:pPr>
        <w:pStyle w:val="ECVText"/>
        <w:rPr>
          <w:lang w:val="it-IT"/>
        </w:rPr>
      </w:pPr>
    </w:p>
    <w:p w:rsidR="005B7019" w:rsidRDefault="005B7019">
      <w:r>
        <w:rPr>
          <w:caps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B7019">
        <w:trPr>
          <w:trHeight w:val="170"/>
        </w:trPr>
        <w:tc>
          <w:tcPr>
            <w:tcW w:w="2835" w:type="dxa"/>
          </w:tcPr>
          <w:p w:rsidR="005B7019" w:rsidRDefault="005B7019" w:rsidP="00A85E69">
            <w:pPr>
              <w:pStyle w:val="ECVLeftHeading"/>
              <w:jc w:val="left"/>
              <w:rPr>
                <w:caps w:val="0"/>
              </w:rPr>
            </w:pPr>
          </w:p>
          <w:p w:rsidR="005B7019" w:rsidRDefault="005B7019">
            <w:pPr>
              <w:pStyle w:val="ECVLeftHeading"/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0" w:type="dxa"/>
            <w:vAlign w:val="bottom"/>
          </w:tcPr>
          <w:p w:rsidR="005B7019" w:rsidRDefault="002E4B8C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267BE7FC">
                  <wp:extent cx="4785360" cy="101600"/>
                  <wp:effectExtent l="0" t="0" r="0" b="0"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019">
              <w:t xml:space="preserve"> </w:t>
            </w:r>
          </w:p>
        </w:tc>
      </w:tr>
    </w:tbl>
    <w:p w:rsidR="005B7019" w:rsidRDefault="005B7019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5B7019" w:rsidRPr="00F516D6">
        <w:trPr>
          <w:cantSplit/>
          <w:trHeight w:val="255"/>
        </w:trPr>
        <w:tc>
          <w:tcPr>
            <w:tcW w:w="2834" w:type="dxa"/>
          </w:tcPr>
          <w:p w:rsidR="005B7019" w:rsidRDefault="005B7019">
            <w:pPr>
              <w:pStyle w:val="ECVLeftDetails"/>
            </w:pPr>
            <w:proofErr w:type="spellStart"/>
            <w:r>
              <w:t>Limba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maternă</w:t>
            </w:r>
            <w:proofErr w:type="spellEnd"/>
            <w:r>
              <w:t>(e)</w:t>
            </w:r>
          </w:p>
        </w:tc>
        <w:tc>
          <w:tcPr>
            <w:tcW w:w="7542" w:type="dxa"/>
            <w:gridSpan w:val="5"/>
          </w:tcPr>
          <w:p w:rsidR="005B7019" w:rsidRPr="00F516D6" w:rsidRDefault="005B7019">
            <w:pPr>
              <w:pStyle w:val="ECVSectionDetails"/>
              <w:rPr>
                <w:lang w:val="it-IT"/>
              </w:rPr>
            </w:pPr>
            <w:r>
              <w:rPr>
                <w:lang w:val="it-IT"/>
              </w:rPr>
              <w:t>Română</w:t>
            </w:r>
            <w:r w:rsidRPr="00F516D6">
              <w:rPr>
                <w:lang w:val="it-IT"/>
              </w:rPr>
              <w:t xml:space="preserve"> </w:t>
            </w:r>
          </w:p>
        </w:tc>
      </w:tr>
      <w:tr w:rsidR="005B7019" w:rsidRPr="00F516D6">
        <w:trPr>
          <w:cantSplit/>
          <w:trHeight w:val="340"/>
        </w:trPr>
        <w:tc>
          <w:tcPr>
            <w:tcW w:w="2834" w:type="dxa"/>
          </w:tcPr>
          <w:p w:rsidR="005B7019" w:rsidRPr="00F516D6" w:rsidRDefault="005B7019">
            <w:pPr>
              <w:pStyle w:val="ECVLeftHeading"/>
              <w:rPr>
                <w:lang w:val="it-IT"/>
              </w:rPr>
            </w:pPr>
          </w:p>
        </w:tc>
        <w:tc>
          <w:tcPr>
            <w:tcW w:w="7542" w:type="dxa"/>
            <w:gridSpan w:val="5"/>
          </w:tcPr>
          <w:p w:rsidR="005B7019" w:rsidRPr="00F516D6" w:rsidRDefault="005B7019">
            <w:pPr>
              <w:pStyle w:val="ECVRightColumn"/>
              <w:rPr>
                <w:lang w:val="it-IT"/>
              </w:rPr>
            </w:pPr>
          </w:p>
        </w:tc>
      </w:tr>
      <w:tr w:rsidR="005B7019">
        <w:trPr>
          <w:cantSplit/>
          <w:trHeight w:val="340"/>
        </w:trPr>
        <w:tc>
          <w:tcPr>
            <w:tcW w:w="2834" w:type="dxa"/>
            <w:vMerge w:val="restart"/>
          </w:tcPr>
          <w:p w:rsidR="005B7019" w:rsidRDefault="005B7019">
            <w:pPr>
              <w:pStyle w:val="ECVLeftDetails"/>
              <w:rPr>
                <w:caps/>
              </w:rPr>
            </w:pPr>
            <w:proofErr w:type="spellStart"/>
            <w:r>
              <w:t>Alte</w:t>
            </w:r>
            <w:proofErr w:type="spellEnd"/>
            <w:r>
              <w:t xml:space="preserve"> limbi </w:t>
            </w:r>
            <w:proofErr w:type="spellStart"/>
            <w:r>
              <w:t>străine</w:t>
            </w:r>
            <w:proofErr w:type="spellEnd"/>
            <w:r>
              <w:t xml:space="preserve"> </w:t>
            </w:r>
            <w:proofErr w:type="spellStart"/>
            <w:r>
              <w:t>cunoscute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Heading"/>
            </w:pPr>
            <w:r>
              <w:t xml:space="preserve">SCRIERE </w:t>
            </w:r>
          </w:p>
        </w:tc>
      </w:tr>
      <w:tr w:rsidR="005B7019">
        <w:trPr>
          <w:cantSplit/>
          <w:trHeight w:val="340"/>
        </w:trPr>
        <w:tc>
          <w:tcPr>
            <w:tcW w:w="2834" w:type="dxa"/>
            <w:vMerge/>
          </w:tcPr>
          <w:p w:rsidR="005B7019" w:rsidRDefault="005B7019"/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SubHeading"/>
            </w:pPr>
            <w:proofErr w:type="spellStart"/>
            <w:r>
              <w:t>Ascultare</w:t>
            </w:r>
            <w:proofErr w:type="spellEnd"/>
            <w:r>
              <w:t xml:space="preserve">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SubHeading"/>
            </w:pPr>
            <w:proofErr w:type="spellStart"/>
            <w:r>
              <w:t>Citire</w:t>
            </w:r>
            <w:proofErr w:type="spellEnd"/>
            <w:r>
              <w:t xml:space="preserve">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SubHeading"/>
            </w:pPr>
            <w:proofErr w:type="spellStart"/>
            <w:r>
              <w:t>Participare</w:t>
            </w:r>
            <w:proofErr w:type="spellEnd"/>
            <w:r>
              <w:t xml:space="preserve"> la </w:t>
            </w:r>
            <w:proofErr w:type="spellStart"/>
            <w:r>
              <w:t>conversaţie</w:t>
            </w:r>
            <w:proofErr w:type="spellEnd"/>
            <w: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LanguageSubHeading"/>
            </w:pPr>
            <w:proofErr w:type="spellStart"/>
            <w:r>
              <w:t>Discurs</w:t>
            </w:r>
            <w:proofErr w:type="spellEnd"/>
            <w:r>
              <w:t xml:space="preserve">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B7019" w:rsidRDefault="005B7019">
            <w:pPr>
              <w:pStyle w:val="ECVRightColumn"/>
            </w:pPr>
          </w:p>
        </w:tc>
      </w:tr>
      <w:tr w:rsidR="005B7019">
        <w:trPr>
          <w:cantSplit/>
          <w:trHeight w:val="283"/>
        </w:trPr>
        <w:tc>
          <w:tcPr>
            <w:tcW w:w="2834" w:type="dxa"/>
            <w:vAlign w:val="center"/>
          </w:tcPr>
          <w:p w:rsidR="005B7019" w:rsidRDefault="005B7019">
            <w:pPr>
              <w:pStyle w:val="ECVLanguageName"/>
            </w:pPr>
            <w:proofErr w:type="spellStart"/>
            <w:r>
              <w:t>Engleza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</w:pPr>
            <w:r>
              <w:rPr>
                <w:caps w:val="0"/>
              </w:rPr>
              <w:t xml:space="preserve">C2 </w:t>
            </w:r>
          </w:p>
        </w:tc>
      </w:tr>
      <w:tr w:rsidR="005B7019">
        <w:trPr>
          <w:cantSplit/>
          <w:trHeight w:val="283"/>
        </w:trPr>
        <w:tc>
          <w:tcPr>
            <w:tcW w:w="2834" w:type="dxa"/>
          </w:tcPr>
          <w:p w:rsidR="005B7019" w:rsidRDefault="005B7019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5B7019" w:rsidRDefault="005B7019">
            <w:pPr>
              <w:pStyle w:val="ECVLanguageCertificate"/>
            </w:pPr>
            <w:r>
              <w:t xml:space="preserve">CAMBRIDGE PROFFICIENCY EXAM (CPE) </w:t>
            </w:r>
            <w:r w:rsidRPr="00E47AD0">
              <w:t>GRADE B</w:t>
            </w:r>
          </w:p>
        </w:tc>
      </w:tr>
      <w:tr w:rsidR="005B7019">
        <w:trPr>
          <w:cantSplit/>
          <w:trHeight w:val="283"/>
        </w:trPr>
        <w:tc>
          <w:tcPr>
            <w:tcW w:w="2834" w:type="dxa"/>
            <w:vAlign w:val="center"/>
          </w:tcPr>
          <w:p w:rsidR="005B7019" w:rsidRDefault="005B7019">
            <w:pPr>
              <w:pStyle w:val="ECVLanguageName"/>
            </w:pPr>
            <w:proofErr w:type="spellStart"/>
            <w:r>
              <w:t>Franceza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</w:pPr>
            <w:r>
              <w:rPr>
                <w:caps w:val="0"/>
              </w:rPr>
              <w:t xml:space="preserve">C2 </w:t>
            </w:r>
          </w:p>
        </w:tc>
      </w:tr>
      <w:tr w:rsidR="005B7019">
        <w:trPr>
          <w:cantSplit/>
          <w:trHeight w:val="283"/>
        </w:trPr>
        <w:tc>
          <w:tcPr>
            <w:tcW w:w="2834" w:type="dxa"/>
            <w:vAlign w:val="center"/>
          </w:tcPr>
          <w:p w:rsidR="005B7019" w:rsidRDefault="005B7019">
            <w:pPr>
              <w:pStyle w:val="ECVLanguageName"/>
            </w:pPr>
            <w:proofErr w:type="spellStart"/>
            <w:r>
              <w:t>Germana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5B7019" w:rsidRDefault="005B701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</w:tr>
      <w:tr w:rsidR="005B7019">
        <w:trPr>
          <w:cantSplit/>
          <w:trHeight w:val="397"/>
        </w:trPr>
        <w:tc>
          <w:tcPr>
            <w:tcW w:w="2834" w:type="dxa"/>
          </w:tcPr>
          <w:p w:rsidR="005B7019" w:rsidRDefault="005B7019"/>
        </w:tc>
        <w:tc>
          <w:tcPr>
            <w:tcW w:w="7542" w:type="dxa"/>
            <w:gridSpan w:val="5"/>
            <w:vAlign w:val="bottom"/>
          </w:tcPr>
          <w:p w:rsidR="005B7019" w:rsidRDefault="005B7019">
            <w:pPr>
              <w:pStyle w:val="ECVLanguageExplanation"/>
            </w:pPr>
            <w:proofErr w:type="spellStart"/>
            <w:r>
              <w:t>Niveluri</w:t>
            </w:r>
            <w:proofErr w:type="spellEnd"/>
            <w:r>
              <w:t xml:space="preserve">: A1/2: </w:t>
            </w:r>
            <w:proofErr w:type="spellStart"/>
            <w:r>
              <w:t>Utilizator</w:t>
            </w:r>
            <w:proofErr w:type="spellEnd"/>
            <w:r>
              <w:t xml:space="preserve"> </w:t>
            </w:r>
            <w:proofErr w:type="spellStart"/>
            <w:r>
              <w:t>elementar</w:t>
            </w:r>
            <w:proofErr w:type="spellEnd"/>
            <w:r>
              <w:t xml:space="preserve"> - B1/2: </w:t>
            </w:r>
            <w:proofErr w:type="spellStart"/>
            <w:r>
              <w:t>Utilizator</w:t>
            </w:r>
            <w:proofErr w:type="spellEnd"/>
            <w:r>
              <w:t xml:space="preserve"> independent - C1/2: </w:t>
            </w:r>
            <w:proofErr w:type="spellStart"/>
            <w:r>
              <w:t>Utilizator</w:t>
            </w:r>
            <w:proofErr w:type="spellEnd"/>
            <w:r>
              <w:t xml:space="preserve"> </w:t>
            </w:r>
            <w:proofErr w:type="spellStart"/>
            <w:r>
              <w:t>experimentat</w:t>
            </w:r>
            <w:proofErr w:type="spellEnd"/>
            <w:r>
              <w:t xml:space="preserve"> </w:t>
            </w:r>
          </w:p>
          <w:p w:rsidR="005B7019" w:rsidRDefault="005B7019">
            <w:pPr>
              <w:pStyle w:val="ECVLanguageExplanation"/>
            </w:pP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comun</w:t>
            </w:r>
            <w:proofErr w:type="spellEnd"/>
            <w:r>
              <w:t xml:space="preserve"> de </w:t>
            </w:r>
            <w:proofErr w:type="spellStart"/>
            <w:r>
              <w:t>referinţă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limbi </w:t>
            </w:r>
            <w:proofErr w:type="spellStart"/>
            <w:r>
              <w:t>străine</w:t>
            </w:r>
            <w:proofErr w:type="spellEnd"/>
            <w:r>
              <w:t xml:space="preserve"> </w:t>
            </w:r>
          </w:p>
        </w:tc>
      </w:tr>
    </w:tbl>
    <w:p w:rsidR="005B7019" w:rsidRDefault="005B701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B7019">
        <w:trPr>
          <w:cantSplit/>
          <w:trHeight w:val="170"/>
        </w:trPr>
        <w:tc>
          <w:tcPr>
            <w:tcW w:w="2834" w:type="dxa"/>
          </w:tcPr>
          <w:p w:rsidR="005B7019" w:rsidRDefault="005B7019">
            <w:pPr>
              <w:pStyle w:val="ECVLeftDetails"/>
            </w:pPr>
            <w:proofErr w:type="spellStart"/>
            <w:r>
              <w:t>Aptitudini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competente</w:t>
            </w:r>
            <w:proofErr w:type="spellEnd"/>
            <w:r>
              <w:t xml:space="preserve">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</w:p>
        </w:tc>
        <w:tc>
          <w:tcPr>
            <w:tcW w:w="7542" w:type="dxa"/>
          </w:tcPr>
          <w:p w:rsidR="005B7019" w:rsidRPr="00574582" w:rsidRDefault="005B7019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574582">
              <w:rPr>
                <w:lang w:val="it-IT"/>
              </w:rPr>
              <w:t>Capacitate de analiza, decizie si executie in cadrul activitatii specifice chirurgicale cardiovasculare</w:t>
            </w:r>
          </w:p>
          <w:p w:rsidR="005B7019" w:rsidRPr="00574582" w:rsidRDefault="005B7019" w:rsidP="00B01A72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574582">
              <w:rPr>
                <w:lang w:val="it-IT"/>
              </w:rPr>
              <w:t>Rigurozitate, responsabilitate, autoinstruire si invatare continua, bune abilitati communicative in cadrul muncii in echipa</w:t>
            </w:r>
          </w:p>
          <w:p w:rsidR="005B7019" w:rsidRDefault="005B7019" w:rsidP="00B01A7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Profesionalim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daruire</w:t>
            </w:r>
            <w:proofErr w:type="spellEnd"/>
          </w:p>
        </w:tc>
      </w:tr>
    </w:tbl>
    <w:p w:rsidR="005B7019" w:rsidRDefault="005B7019" w:rsidP="00A17053">
      <w:pPr>
        <w:tabs>
          <w:tab w:val="left" w:pos="1053"/>
        </w:tabs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B7019" w:rsidRPr="00F516D6" w:rsidTr="009B4F7B">
        <w:trPr>
          <w:cantSplit/>
          <w:trHeight w:val="170"/>
        </w:trPr>
        <w:tc>
          <w:tcPr>
            <w:tcW w:w="2834" w:type="dxa"/>
          </w:tcPr>
          <w:p w:rsidR="005B7019" w:rsidRDefault="005B7019" w:rsidP="009B4F7B">
            <w:pPr>
              <w:pStyle w:val="ECVLeftDetails"/>
              <w:jc w:val="center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informatice</w:t>
            </w:r>
            <w:proofErr w:type="spellEnd"/>
            <w:r>
              <w:t xml:space="preserve"> </w:t>
            </w:r>
          </w:p>
        </w:tc>
        <w:tc>
          <w:tcPr>
            <w:tcW w:w="7542" w:type="dxa"/>
          </w:tcPr>
          <w:p w:rsidR="005B7019" w:rsidRDefault="005B7019" w:rsidP="009B4F7B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 w:rsidRPr="00F516D6">
              <w:rPr>
                <w:lang w:val="pt-PT"/>
              </w:rPr>
              <w:t>o bună cunoaştere a instrumentelor Microsoft Office™</w:t>
            </w:r>
            <w:r>
              <w:rPr>
                <w:lang w:val="pt-PT"/>
              </w:rPr>
              <w:t xml:space="preserve">, </w:t>
            </w:r>
          </w:p>
          <w:p w:rsidR="005B7019" w:rsidRPr="003651C3" w:rsidRDefault="005B7019" w:rsidP="009B4F7B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>
              <w:rPr>
                <w:lang w:val="pt-PT"/>
              </w:rPr>
              <w:t>Stata</w:t>
            </w:r>
            <w:r w:rsidRPr="00F516D6">
              <w:rPr>
                <w:lang w:val="pt-PT"/>
              </w:rPr>
              <w:t>™</w:t>
            </w:r>
            <w:r>
              <w:rPr>
                <w:lang w:val="pt-PT"/>
              </w:rPr>
              <w:t>, ca program statistic preferat</w:t>
            </w:r>
          </w:p>
          <w:p w:rsidR="005B7019" w:rsidRPr="00F516D6" w:rsidRDefault="005B7019" w:rsidP="009B4F7B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>
              <w:rPr>
                <w:lang w:val="pt-PT"/>
              </w:rPr>
              <w:t>Linux, MacOSX</w:t>
            </w:r>
            <w:r w:rsidRPr="00F516D6">
              <w:rPr>
                <w:lang w:val="pt-PT"/>
              </w:rPr>
              <w:t>™</w:t>
            </w:r>
            <w:r>
              <w:rPr>
                <w:lang w:val="pt-PT"/>
              </w:rPr>
              <w:t>, iPad</w:t>
            </w:r>
          </w:p>
        </w:tc>
      </w:tr>
    </w:tbl>
    <w:p w:rsidR="005B7019" w:rsidRPr="00F516D6" w:rsidRDefault="005B7019" w:rsidP="00A17053">
      <w:pPr>
        <w:pStyle w:val="ECVText"/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B7019" w:rsidTr="009B4F7B">
        <w:trPr>
          <w:cantSplit/>
          <w:trHeight w:val="170"/>
        </w:trPr>
        <w:tc>
          <w:tcPr>
            <w:tcW w:w="2834" w:type="dxa"/>
          </w:tcPr>
          <w:p w:rsidR="005B7019" w:rsidRDefault="005B7019" w:rsidP="009B4F7B">
            <w:pPr>
              <w:pStyle w:val="ECVLeftDetails"/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competenţe</w:t>
            </w:r>
            <w:proofErr w:type="spellEnd"/>
            <w:r>
              <w:t xml:space="preserve"> </w:t>
            </w:r>
          </w:p>
        </w:tc>
        <w:tc>
          <w:tcPr>
            <w:tcW w:w="7542" w:type="dxa"/>
          </w:tcPr>
          <w:p w:rsidR="005B7019" w:rsidRDefault="005B7019" w:rsidP="009B4F7B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Fotografie</w:t>
            </w:r>
            <w:proofErr w:type="spellEnd"/>
          </w:p>
        </w:tc>
      </w:tr>
    </w:tbl>
    <w:p w:rsidR="005B7019" w:rsidRDefault="005B7019" w:rsidP="00A17053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B7019" w:rsidTr="009B4F7B">
        <w:trPr>
          <w:cantSplit/>
          <w:trHeight w:val="170"/>
        </w:trPr>
        <w:tc>
          <w:tcPr>
            <w:tcW w:w="2834" w:type="dxa"/>
          </w:tcPr>
          <w:p w:rsidR="005B7019" w:rsidRDefault="005B7019" w:rsidP="009B4F7B">
            <w:pPr>
              <w:pStyle w:val="ECVLeftDetails"/>
            </w:pPr>
            <w:proofErr w:type="spellStart"/>
            <w:r>
              <w:t>Permis</w:t>
            </w:r>
            <w:proofErr w:type="spellEnd"/>
            <w:r>
              <w:t xml:space="preserve"> de </w:t>
            </w:r>
            <w:proofErr w:type="spellStart"/>
            <w:r>
              <w:t>conducere</w:t>
            </w:r>
            <w:proofErr w:type="spellEnd"/>
            <w:r>
              <w:t xml:space="preserve"> </w:t>
            </w:r>
          </w:p>
        </w:tc>
        <w:tc>
          <w:tcPr>
            <w:tcW w:w="7542" w:type="dxa"/>
          </w:tcPr>
          <w:p w:rsidR="005B7019" w:rsidRDefault="005B7019" w:rsidP="009B4F7B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Categoria</w:t>
            </w:r>
            <w:proofErr w:type="spellEnd"/>
            <w:r>
              <w:t xml:space="preserve"> B</w:t>
            </w:r>
          </w:p>
        </w:tc>
      </w:tr>
    </w:tbl>
    <w:p w:rsidR="005B7019" w:rsidRDefault="005B7019" w:rsidP="00A17053"/>
    <w:p w:rsidR="005B7019" w:rsidRDefault="005B7019" w:rsidP="00A17053"/>
    <w:p w:rsidR="005B7019" w:rsidRPr="00A17053" w:rsidRDefault="005B7019" w:rsidP="00A17053"/>
    <w:p w:rsidR="005B7019" w:rsidRPr="00A17053" w:rsidRDefault="005B7019" w:rsidP="00A17053"/>
    <w:p w:rsidR="005B7019" w:rsidRPr="00A17053" w:rsidRDefault="005B7019" w:rsidP="00A17053"/>
    <w:p w:rsidR="005B7019" w:rsidRPr="00A17053" w:rsidRDefault="005B7019" w:rsidP="00A17053"/>
    <w:p w:rsidR="005B7019" w:rsidRPr="00A17053" w:rsidRDefault="005B7019" w:rsidP="00A17053"/>
    <w:p w:rsidR="005B7019" w:rsidRPr="00A17053" w:rsidRDefault="005B7019" w:rsidP="00A17053"/>
    <w:p w:rsidR="005B7019" w:rsidRPr="00A17053" w:rsidRDefault="005B7019" w:rsidP="00A17053"/>
    <w:p w:rsidR="005B7019" w:rsidRPr="00A17053" w:rsidRDefault="005B7019" w:rsidP="00A17053"/>
    <w:p w:rsidR="005B7019" w:rsidRDefault="005B7019" w:rsidP="00A17053"/>
    <w:p w:rsidR="005B7019" w:rsidRDefault="005B7019" w:rsidP="00A17053"/>
    <w:p w:rsidR="005B7019" w:rsidRPr="00A17053" w:rsidRDefault="005B7019" w:rsidP="00A17053">
      <w:pPr>
        <w:sectPr w:rsidR="005B7019" w:rsidRPr="00A1705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927" w:right="680" w:bottom="1474" w:left="850" w:header="680" w:footer="624" w:gutter="0"/>
          <w:cols w:space="720"/>
        </w:sectPr>
      </w:pPr>
    </w:p>
    <w:p w:rsidR="005B7019" w:rsidRDefault="005B7019">
      <w:pPr>
        <w:pStyle w:val="ECVText"/>
      </w:pPr>
    </w:p>
    <w:p w:rsidR="005B7019" w:rsidRDefault="005B7019">
      <w:pPr>
        <w:pStyle w:val="ECVText"/>
      </w:pPr>
    </w:p>
    <w:p w:rsidR="005B7019" w:rsidRDefault="005B7019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B7019">
        <w:trPr>
          <w:cantSplit/>
          <w:trHeight w:val="170"/>
        </w:trPr>
        <w:tc>
          <w:tcPr>
            <w:tcW w:w="2835" w:type="dxa"/>
          </w:tcPr>
          <w:p w:rsidR="005B7019" w:rsidRDefault="005B7019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vAlign w:val="bottom"/>
          </w:tcPr>
          <w:p w:rsidR="005B7019" w:rsidRDefault="002E4B8C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7A7F74C0">
                  <wp:extent cx="4785360" cy="101600"/>
                  <wp:effectExtent l="0" t="0" r="0" b="0"/>
                  <wp:docPr id="7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019">
              <w:t xml:space="preserve"> </w:t>
            </w:r>
          </w:p>
        </w:tc>
      </w:tr>
    </w:tbl>
    <w:p w:rsidR="005B7019" w:rsidRDefault="005B701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B7019">
        <w:trPr>
          <w:cantSplit/>
          <w:trHeight w:val="170"/>
        </w:trPr>
        <w:tc>
          <w:tcPr>
            <w:tcW w:w="2834" w:type="dxa"/>
          </w:tcPr>
          <w:p w:rsidR="005B7019" w:rsidRPr="00574582" w:rsidRDefault="005B7019" w:rsidP="00662835">
            <w:pPr>
              <w:pStyle w:val="ECVLeftDetails"/>
              <w:rPr>
                <w:lang w:val="it-IT"/>
              </w:rPr>
            </w:pPr>
            <w:r w:rsidRPr="00574582">
              <w:rPr>
                <w:lang w:val="it-IT"/>
              </w:rPr>
              <w:t>Publicaţii in reviste cotate ISI</w:t>
            </w:r>
          </w:p>
        </w:tc>
        <w:tc>
          <w:tcPr>
            <w:tcW w:w="7542" w:type="dxa"/>
          </w:tcPr>
          <w:p w:rsidR="005B7019" w:rsidRPr="00574582" w:rsidRDefault="005B7019" w:rsidP="003651C3">
            <w:pPr>
              <w:pStyle w:val="ECVSectionDetails"/>
              <w:rPr>
                <w:lang w:val="it-IT"/>
              </w:rPr>
            </w:pPr>
          </w:p>
          <w:p w:rsidR="005B7019" w:rsidRDefault="005B7019">
            <w:pPr>
              <w:pStyle w:val="ECVSectionBullet"/>
              <w:numPr>
                <w:ilvl w:val="0"/>
                <w:numId w:val="2"/>
              </w:numPr>
            </w:pPr>
            <w:proofErr w:type="spellStart"/>
            <w:r w:rsidRPr="00662835">
              <w:t>Feier</w:t>
            </w:r>
            <w:proofErr w:type="spellEnd"/>
            <w:r w:rsidRPr="00662835">
              <w:t xml:space="preserve">, H., O. </w:t>
            </w:r>
            <w:proofErr w:type="spellStart"/>
            <w:r w:rsidRPr="00662835">
              <w:t>Ghez</w:t>
            </w:r>
            <w:proofErr w:type="spellEnd"/>
            <w:r w:rsidRPr="00662835">
              <w:t xml:space="preserve">, A. </w:t>
            </w:r>
            <w:proofErr w:type="spellStart"/>
            <w:r w:rsidRPr="00662835">
              <w:t>Fraisse</w:t>
            </w:r>
            <w:proofErr w:type="spellEnd"/>
            <w:r w:rsidRPr="00662835">
              <w:t xml:space="preserve">, and B. </w:t>
            </w:r>
            <w:proofErr w:type="spellStart"/>
            <w:r w:rsidRPr="00662835">
              <w:t>Kreitmann</w:t>
            </w:r>
            <w:proofErr w:type="spellEnd"/>
            <w:r w:rsidRPr="00662835">
              <w:t xml:space="preserve">, </w:t>
            </w:r>
            <w:r w:rsidRPr="00662835">
              <w:rPr>
                <w:i/>
              </w:rPr>
              <w:t>Associated double-orifice mitral and tricuspid valves without ostium primum defect.</w:t>
            </w:r>
            <w:r w:rsidRPr="00662835">
              <w:t xml:space="preserve"> </w:t>
            </w:r>
            <w:proofErr w:type="spellStart"/>
            <w:r w:rsidRPr="00662835">
              <w:t>Eur</w:t>
            </w:r>
            <w:proofErr w:type="spellEnd"/>
            <w:r w:rsidRPr="00662835">
              <w:t xml:space="preserve"> J </w:t>
            </w:r>
            <w:proofErr w:type="spellStart"/>
            <w:r w:rsidRPr="00662835">
              <w:t>Cardiothorac</w:t>
            </w:r>
            <w:proofErr w:type="spellEnd"/>
            <w:r w:rsidRPr="00662835">
              <w:t xml:space="preserve"> </w:t>
            </w:r>
            <w:proofErr w:type="spellStart"/>
            <w:r w:rsidRPr="00662835">
              <w:t>Surg</w:t>
            </w:r>
            <w:proofErr w:type="spellEnd"/>
            <w:r w:rsidRPr="00662835">
              <w:t>, 2012. 41(5): p. 1190-1.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Feier</w:t>
            </w:r>
            <w:proofErr w:type="spellEnd"/>
            <w:r>
              <w:t xml:space="preserve">, H., D. </w:t>
            </w:r>
            <w:proofErr w:type="spellStart"/>
            <w:r>
              <w:t>Cioata</w:t>
            </w:r>
            <w:proofErr w:type="spellEnd"/>
            <w:r>
              <w:t>, D. Teodorescu-</w:t>
            </w:r>
            <w:proofErr w:type="spellStart"/>
            <w:r>
              <w:t>Branzeu</w:t>
            </w:r>
            <w:proofErr w:type="spellEnd"/>
            <w:r>
              <w:t xml:space="preserve">, and M. Gaspar, </w:t>
            </w:r>
            <w:r w:rsidRPr="00662835">
              <w:rPr>
                <w:i/>
              </w:rPr>
              <w:t>Coronary ostial stenosis in a young patient.</w:t>
            </w:r>
            <w:r>
              <w:t xml:space="preserve"> Circulation, 2012. 125(7): p. e367-8.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Kalfa</w:t>
            </w:r>
            <w:proofErr w:type="spellEnd"/>
            <w:r>
              <w:t xml:space="preserve">, D., H. </w:t>
            </w:r>
            <w:proofErr w:type="spellStart"/>
            <w:r>
              <w:t>Feier</w:t>
            </w:r>
            <w:proofErr w:type="spellEnd"/>
            <w:r>
              <w:t xml:space="preserve">, A. </w:t>
            </w:r>
            <w:proofErr w:type="spellStart"/>
            <w:r>
              <w:t>Loundou</w:t>
            </w:r>
            <w:proofErr w:type="spellEnd"/>
            <w:r>
              <w:t xml:space="preserve">, A. </w:t>
            </w:r>
            <w:proofErr w:type="spellStart"/>
            <w:r>
              <w:t>Fraisse</w:t>
            </w:r>
            <w:proofErr w:type="spellEnd"/>
            <w:r>
              <w:t xml:space="preserve">, L. Mace, D. </w:t>
            </w:r>
            <w:proofErr w:type="spellStart"/>
            <w:r>
              <w:t>Metras</w:t>
            </w:r>
            <w:proofErr w:type="spellEnd"/>
            <w:r>
              <w:t xml:space="preserve">, and B. </w:t>
            </w:r>
            <w:proofErr w:type="spellStart"/>
            <w:r>
              <w:t>Kreitmann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>Cryopreserved homograft in the Ross procedure: outcomes and prognostic factors.</w:t>
            </w:r>
            <w:r>
              <w:t xml:space="preserve"> J Heart Valve Dis, 2011. 20(5): p. 571-81.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Ionac</w:t>
            </w:r>
            <w:proofErr w:type="spellEnd"/>
            <w:r>
              <w:t xml:space="preserve">, A., C. </w:t>
            </w:r>
            <w:proofErr w:type="spellStart"/>
            <w:r>
              <w:t>Mornos</w:t>
            </w:r>
            <w:proofErr w:type="spellEnd"/>
            <w:r>
              <w:t xml:space="preserve">, H. </w:t>
            </w:r>
            <w:proofErr w:type="spellStart"/>
            <w:r>
              <w:t>Feier</w:t>
            </w:r>
            <w:proofErr w:type="spellEnd"/>
            <w:r>
              <w:t xml:space="preserve">, D. </w:t>
            </w:r>
            <w:proofErr w:type="spellStart"/>
            <w:r>
              <w:t>Cozma</w:t>
            </w:r>
            <w:proofErr w:type="spellEnd"/>
            <w:r>
              <w:t xml:space="preserve">, L. Petrescu, I. Popescu, G. Ionescu, M. </w:t>
            </w:r>
            <w:proofErr w:type="spellStart"/>
            <w:r>
              <w:t>Cocora</w:t>
            </w:r>
            <w:proofErr w:type="spellEnd"/>
            <w:r>
              <w:t xml:space="preserve">, M. Gaspar, and S.I. </w:t>
            </w:r>
            <w:proofErr w:type="spellStart"/>
            <w:r>
              <w:t>Dragulescu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 xml:space="preserve">Pre-operative transthoracic real-time three-dimensional echocardiography for a better surgical strategy. </w:t>
            </w:r>
            <w:proofErr w:type="spellStart"/>
            <w:r>
              <w:t>Chirurgia</w:t>
            </w:r>
            <w:proofErr w:type="spellEnd"/>
            <w:r>
              <w:t xml:space="preserve"> (</w:t>
            </w:r>
            <w:proofErr w:type="spellStart"/>
            <w:r>
              <w:t>Bucur</w:t>
            </w:r>
            <w:proofErr w:type="spellEnd"/>
            <w:r>
              <w:t>), 2011. 106(2): p. 211-7.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Beurtheret</w:t>
            </w:r>
            <w:proofErr w:type="spellEnd"/>
            <w:r>
              <w:t xml:space="preserve">, S., V. </w:t>
            </w:r>
            <w:proofErr w:type="spellStart"/>
            <w:r>
              <w:t>Gariboldi</w:t>
            </w:r>
            <w:proofErr w:type="spellEnd"/>
            <w:r>
              <w:t xml:space="preserve">, H. </w:t>
            </w:r>
            <w:proofErr w:type="spellStart"/>
            <w:r>
              <w:t>Feier</w:t>
            </w:r>
            <w:proofErr w:type="spellEnd"/>
            <w:r>
              <w:t xml:space="preserve">, D. </w:t>
            </w:r>
            <w:proofErr w:type="spellStart"/>
            <w:r>
              <w:t>Grisoli</w:t>
            </w:r>
            <w:proofErr w:type="spellEnd"/>
            <w:r>
              <w:t xml:space="preserve">, A. </w:t>
            </w:r>
            <w:proofErr w:type="spellStart"/>
            <w:r>
              <w:t>Riberi</w:t>
            </w:r>
            <w:proofErr w:type="spellEnd"/>
            <w:r>
              <w:t xml:space="preserve">, A. </w:t>
            </w:r>
            <w:proofErr w:type="spellStart"/>
            <w:r>
              <w:t>Mouly</w:t>
            </w:r>
            <w:proofErr w:type="spellEnd"/>
            <w:r>
              <w:t xml:space="preserve">-Bandini, D. </w:t>
            </w:r>
            <w:proofErr w:type="spellStart"/>
            <w:r>
              <w:t>Metras</w:t>
            </w:r>
            <w:proofErr w:type="spellEnd"/>
            <w:r>
              <w:t xml:space="preserve">, F. </w:t>
            </w:r>
            <w:proofErr w:type="spellStart"/>
            <w:r>
              <w:t>Kerbaul</w:t>
            </w:r>
            <w:proofErr w:type="spellEnd"/>
            <w:r>
              <w:t xml:space="preserve">, and F. </w:t>
            </w:r>
            <w:proofErr w:type="spellStart"/>
            <w:r>
              <w:t>Collart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>Short-term results of repeat valve replacement: a predictive factor analysis.</w:t>
            </w:r>
            <w:r>
              <w:t xml:space="preserve"> J Heart Valve Dis, 2010. 19(3): p. 326-32.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r>
              <w:t xml:space="preserve">Gaspar, M., H. </w:t>
            </w:r>
            <w:proofErr w:type="spellStart"/>
            <w:r>
              <w:t>Feier</w:t>
            </w:r>
            <w:proofErr w:type="spellEnd"/>
            <w:r>
              <w:t xml:space="preserve">, P. Deutsch, and S.I. </w:t>
            </w:r>
            <w:proofErr w:type="spellStart"/>
            <w:r>
              <w:t>Dragulescu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>Spontaneous aortic arch rupture with pseudoaneurysm and constrictive-effusive pericarditis formation.</w:t>
            </w:r>
            <w:r>
              <w:t xml:space="preserve"> Interact </w:t>
            </w:r>
            <w:proofErr w:type="spellStart"/>
            <w:r>
              <w:t>Cardiovasc</w:t>
            </w:r>
            <w:proofErr w:type="spellEnd"/>
            <w:r>
              <w:t xml:space="preserve"> </w:t>
            </w:r>
            <w:proofErr w:type="spellStart"/>
            <w:r>
              <w:t>Thorac</w:t>
            </w:r>
            <w:proofErr w:type="spellEnd"/>
            <w:r>
              <w:t xml:space="preserve"> </w:t>
            </w:r>
            <w:proofErr w:type="spellStart"/>
            <w:r>
              <w:t>Surg</w:t>
            </w:r>
            <w:proofErr w:type="spellEnd"/>
            <w:r>
              <w:t>, 2007. 6(1): p. 139-41.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Kerbaul</w:t>
            </w:r>
            <w:proofErr w:type="spellEnd"/>
            <w:r>
              <w:t xml:space="preserve">, F., M. </w:t>
            </w:r>
            <w:proofErr w:type="spellStart"/>
            <w:r>
              <w:t>Bellezza</w:t>
            </w:r>
            <w:proofErr w:type="spellEnd"/>
            <w:r>
              <w:t xml:space="preserve">, C. </w:t>
            </w:r>
            <w:proofErr w:type="spellStart"/>
            <w:r>
              <w:t>Mekkaoui</w:t>
            </w:r>
            <w:proofErr w:type="spellEnd"/>
            <w:r>
              <w:t xml:space="preserve">, H. </w:t>
            </w:r>
            <w:proofErr w:type="spellStart"/>
            <w:r>
              <w:t>Feier</w:t>
            </w:r>
            <w:proofErr w:type="spellEnd"/>
            <w:r>
              <w:t xml:space="preserve">, C. </w:t>
            </w:r>
            <w:proofErr w:type="spellStart"/>
            <w:r>
              <w:t>Guidon</w:t>
            </w:r>
            <w:proofErr w:type="spellEnd"/>
            <w:r>
              <w:t xml:space="preserve">, J. </w:t>
            </w:r>
            <w:proofErr w:type="spellStart"/>
            <w:r>
              <w:t>Gouvernet</w:t>
            </w:r>
            <w:proofErr w:type="spellEnd"/>
            <w:r>
              <w:t xml:space="preserve">, P.H. Rolland, F. Gouin, T. </w:t>
            </w:r>
            <w:proofErr w:type="spellStart"/>
            <w:r>
              <w:t>Mesana</w:t>
            </w:r>
            <w:proofErr w:type="spellEnd"/>
            <w:r>
              <w:t xml:space="preserve">, and F. </w:t>
            </w:r>
            <w:proofErr w:type="spellStart"/>
            <w:r>
              <w:t>Collart</w:t>
            </w:r>
            <w:proofErr w:type="spellEnd"/>
            <w:r>
              <w:t xml:space="preserve">, </w:t>
            </w:r>
            <w:proofErr w:type="spellStart"/>
            <w:r w:rsidRPr="00662835">
              <w:rPr>
                <w:i/>
              </w:rPr>
              <w:t>Sevoflurane</w:t>
            </w:r>
            <w:proofErr w:type="spellEnd"/>
            <w:r w:rsidRPr="00662835">
              <w:rPr>
                <w:i/>
              </w:rPr>
              <w:t xml:space="preserve"> alters right ventricular performance but not pulmonary vascular resistance in acutely instrumented anesthetized pigs.</w:t>
            </w:r>
            <w:r>
              <w:t xml:space="preserve"> J </w:t>
            </w:r>
            <w:proofErr w:type="spellStart"/>
            <w:r>
              <w:t>Cardiothorac</w:t>
            </w:r>
            <w:proofErr w:type="spellEnd"/>
            <w:r>
              <w:t xml:space="preserve"> </w:t>
            </w:r>
            <w:proofErr w:type="spellStart"/>
            <w:r>
              <w:t>Vasc</w:t>
            </w:r>
            <w:proofErr w:type="spellEnd"/>
            <w:r>
              <w:t xml:space="preserve"> </w:t>
            </w:r>
            <w:proofErr w:type="spellStart"/>
            <w:r>
              <w:t>Anesth</w:t>
            </w:r>
            <w:proofErr w:type="spellEnd"/>
            <w:r>
              <w:t>, 2006. 20(2): p. 209-16.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Ghez</w:t>
            </w:r>
            <w:proofErr w:type="spellEnd"/>
            <w:r>
              <w:t xml:space="preserve">, O., H. </w:t>
            </w:r>
            <w:proofErr w:type="spellStart"/>
            <w:r>
              <w:t>Feier</w:t>
            </w:r>
            <w:proofErr w:type="spellEnd"/>
            <w:r>
              <w:t xml:space="preserve">, F. </w:t>
            </w:r>
            <w:proofErr w:type="spellStart"/>
            <w:r>
              <w:t>Ughetto</w:t>
            </w:r>
            <w:proofErr w:type="spellEnd"/>
            <w:r>
              <w:t xml:space="preserve">, A. </w:t>
            </w:r>
            <w:proofErr w:type="spellStart"/>
            <w:r>
              <w:t>Fraisse</w:t>
            </w:r>
            <w:proofErr w:type="spellEnd"/>
            <w:r>
              <w:t xml:space="preserve">, B. </w:t>
            </w:r>
            <w:proofErr w:type="spellStart"/>
            <w:r>
              <w:t>Kreitmann</w:t>
            </w:r>
            <w:proofErr w:type="spellEnd"/>
            <w:r>
              <w:t xml:space="preserve">, and D. </w:t>
            </w:r>
            <w:proofErr w:type="spellStart"/>
            <w:r>
              <w:t>Metras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 xml:space="preserve">Postoperative extracorporeal life support in </w:t>
            </w:r>
            <w:proofErr w:type="spellStart"/>
            <w:r w:rsidRPr="00662835">
              <w:rPr>
                <w:i/>
              </w:rPr>
              <w:t>pediatric</w:t>
            </w:r>
            <w:proofErr w:type="spellEnd"/>
            <w:r w:rsidRPr="00662835">
              <w:rPr>
                <w:i/>
              </w:rPr>
              <w:t xml:space="preserve"> cardiac surgery: recent results.</w:t>
            </w:r>
            <w:r>
              <w:t xml:space="preserve"> ASAIO J, 2005. 51(5): p. 513-6.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Ghez</w:t>
            </w:r>
            <w:proofErr w:type="spellEnd"/>
            <w:r>
              <w:t xml:space="preserve">, O., H. </w:t>
            </w:r>
            <w:proofErr w:type="spellStart"/>
            <w:r>
              <w:t>Feier</w:t>
            </w:r>
            <w:proofErr w:type="spellEnd"/>
            <w:r>
              <w:t xml:space="preserve">, F. </w:t>
            </w:r>
            <w:proofErr w:type="spellStart"/>
            <w:r>
              <w:t>Ughetto</w:t>
            </w:r>
            <w:proofErr w:type="spellEnd"/>
            <w:r>
              <w:t xml:space="preserve">, A. Charpentier, P. </w:t>
            </w:r>
            <w:proofErr w:type="spellStart"/>
            <w:r>
              <w:t>Chetaille</w:t>
            </w:r>
            <w:proofErr w:type="spellEnd"/>
            <w:r>
              <w:t xml:space="preserve">, F. Aubert, J. </w:t>
            </w:r>
            <w:proofErr w:type="spellStart"/>
            <w:r>
              <w:t>Camboulives</w:t>
            </w:r>
            <w:proofErr w:type="spellEnd"/>
            <w:r>
              <w:t xml:space="preserve">, A. </w:t>
            </w:r>
            <w:proofErr w:type="spellStart"/>
            <w:r>
              <w:t>Fraisse</w:t>
            </w:r>
            <w:proofErr w:type="spellEnd"/>
            <w:r>
              <w:t xml:space="preserve">, D. </w:t>
            </w:r>
            <w:proofErr w:type="spellStart"/>
            <w:r>
              <w:t>Metras</w:t>
            </w:r>
            <w:proofErr w:type="spellEnd"/>
            <w:r>
              <w:t xml:space="preserve">, and B. </w:t>
            </w:r>
            <w:proofErr w:type="spellStart"/>
            <w:r>
              <w:t>Kreitmann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>[Extracorporeal assistance in paediatric intensive care].</w:t>
            </w:r>
            <w:r>
              <w:t xml:space="preserve"> Arch Mal Coeur </w:t>
            </w:r>
            <w:proofErr w:type="spellStart"/>
            <w:r>
              <w:t>Vaiss</w:t>
            </w:r>
            <w:proofErr w:type="spellEnd"/>
            <w:r>
              <w:t>, 2005. 98(5): p. 499-505.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Ghez</w:t>
            </w:r>
            <w:proofErr w:type="spellEnd"/>
            <w:r>
              <w:t xml:space="preserve">, O., F. </w:t>
            </w:r>
            <w:proofErr w:type="spellStart"/>
            <w:r>
              <w:t>Benmiloud</w:t>
            </w:r>
            <w:proofErr w:type="spellEnd"/>
            <w:r>
              <w:t xml:space="preserve">, H. </w:t>
            </w:r>
            <w:proofErr w:type="spellStart"/>
            <w:r>
              <w:t>Feier</w:t>
            </w:r>
            <w:proofErr w:type="spellEnd"/>
            <w:r>
              <w:t xml:space="preserve">, A. </w:t>
            </w:r>
            <w:proofErr w:type="spellStart"/>
            <w:r>
              <w:t>Fraisse</w:t>
            </w:r>
            <w:proofErr w:type="spellEnd"/>
            <w:r>
              <w:t xml:space="preserve">, P. </w:t>
            </w:r>
            <w:proofErr w:type="spellStart"/>
            <w:r>
              <w:t>Chetaille</w:t>
            </w:r>
            <w:proofErr w:type="spellEnd"/>
            <w:r>
              <w:t xml:space="preserve">, F. Aubert, A. </w:t>
            </w:r>
            <w:proofErr w:type="spellStart"/>
            <w:r>
              <w:t>Riberi</w:t>
            </w:r>
            <w:proofErr w:type="spellEnd"/>
            <w:r>
              <w:t xml:space="preserve">, B. </w:t>
            </w:r>
            <w:proofErr w:type="spellStart"/>
            <w:r>
              <w:t>Kreitmann</w:t>
            </w:r>
            <w:proofErr w:type="spellEnd"/>
            <w:r>
              <w:t xml:space="preserve">, and D. </w:t>
            </w:r>
            <w:proofErr w:type="spellStart"/>
            <w:r>
              <w:t>Metras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>[Results of surgery for coarctation of the aorta in children under one year of age].</w:t>
            </w:r>
            <w:r>
              <w:t xml:space="preserve"> Arch Mal Coeur </w:t>
            </w:r>
            <w:proofErr w:type="spellStart"/>
            <w:r>
              <w:t>Vaiss</w:t>
            </w:r>
            <w:proofErr w:type="spellEnd"/>
            <w:r>
              <w:t>, 2005. 98(5): p. 492-8.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Feier</w:t>
            </w:r>
            <w:proofErr w:type="spellEnd"/>
            <w:r>
              <w:t xml:space="preserve">, H., F. </w:t>
            </w:r>
            <w:proofErr w:type="spellStart"/>
            <w:r>
              <w:t>Collart</w:t>
            </w:r>
            <w:proofErr w:type="spellEnd"/>
            <w:r>
              <w:t xml:space="preserve">, O. </w:t>
            </w:r>
            <w:proofErr w:type="spellStart"/>
            <w:r>
              <w:t>Ghez</w:t>
            </w:r>
            <w:proofErr w:type="spellEnd"/>
            <w:r>
              <w:t xml:space="preserve">, A. </w:t>
            </w:r>
            <w:proofErr w:type="spellStart"/>
            <w:r>
              <w:t>Riberi</w:t>
            </w:r>
            <w:proofErr w:type="spellEnd"/>
            <w:r>
              <w:t xml:space="preserve">, T. </w:t>
            </w:r>
            <w:proofErr w:type="spellStart"/>
            <w:r>
              <w:t>Caus</w:t>
            </w:r>
            <w:proofErr w:type="spellEnd"/>
            <w:r>
              <w:t xml:space="preserve">, B. </w:t>
            </w:r>
            <w:proofErr w:type="spellStart"/>
            <w:r>
              <w:t>Kreitmann</w:t>
            </w:r>
            <w:proofErr w:type="spellEnd"/>
            <w:r>
              <w:t xml:space="preserve">, and D. </w:t>
            </w:r>
            <w:proofErr w:type="spellStart"/>
            <w:r>
              <w:t>Metras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 xml:space="preserve">Risk factors, dynamics, and </w:t>
            </w:r>
            <w:proofErr w:type="spellStart"/>
            <w:r w:rsidRPr="00662835">
              <w:rPr>
                <w:i/>
              </w:rPr>
              <w:t>cutoff</w:t>
            </w:r>
            <w:proofErr w:type="spellEnd"/>
            <w:r w:rsidRPr="00662835">
              <w:rPr>
                <w:i/>
              </w:rPr>
              <w:t xml:space="preserve"> values for homograft stenosis after the Ross procedure. </w:t>
            </w:r>
            <w:r>
              <w:t xml:space="preserve">Ann </w:t>
            </w:r>
            <w:proofErr w:type="spellStart"/>
            <w:r>
              <w:t>Thorac</w:t>
            </w:r>
            <w:proofErr w:type="spellEnd"/>
            <w:r>
              <w:t xml:space="preserve"> </w:t>
            </w:r>
            <w:proofErr w:type="spellStart"/>
            <w:r>
              <w:t>Surg</w:t>
            </w:r>
            <w:proofErr w:type="spellEnd"/>
            <w:r>
              <w:t>, 2005. 79(5): p. 1669-75; discussion 1675.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Collart</w:t>
            </w:r>
            <w:proofErr w:type="spellEnd"/>
            <w:r>
              <w:t xml:space="preserve">, F., H. </w:t>
            </w:r>
            <w:proofErr w:type="spellStart"/>
            <w:r>
              <w:t>Feier</w:t>
            </w:r>
            <w:proofErr w:type="spellEnd"/>
            <w:r>
              <w:t xml:space="preserve">, F. </w:t>
            </w:r>
            <w:proofErr w:type="spellStart"/>
            <w:r>
              <w:t>Kerbaul</w:t>
            </w:r>
            <w:proofErr w:type="spellEnd"/>
            <w:r>
              <w:t xml:space="preserve">, A. </w:t>
            </w:r>
            <w:proofErr w:type="spellStart"/>
            <w:r>
              <w:t>Mouly</w:t>
            </w:r>
            <w:proofErr w:type="spellEnd"/>
            <w:r>
              <w:t xml:space="preserve">-Bandini, A. </w:t>
            </w:r>
            <w:proofErr w:type="spellStart"/>
            <w:r>
              <w:t>Riberi</w:t>
            </w:r>
            <w:proofErr w:type="spellEnd"/>
            <w:r>
              <w:t xml:space="preserve">, T.G. </w:t>
            </w:r>
            <w:proofErr w:type="spellStart"/>
            <w:r>
              <w:t>Mesana</w:t>
            </w:r>
            <w:proofErr w:type="spellEnd"/>
            <w:r>
              <w:t xml:space="preserve">, and D. </w:t>
            </w:r>
            <w:proofErr w:type="spellStart"/>
            <w:r>
              <w:t>Metras</w:t>
            </w:r>
            <w:proofErr w:type="spellEnd"/>
            <w:r>
              <w:t xml:space="preserve">, </w:t>
            </w:r>
            <w:proofErr w:type="spellStart"/>
            <w:r w:rsidRPr="00662835">
              <w:rPr>
                <w:i/>
              </w:rPr>
              <w:t>Valvular</w:t>
            </w:r>
            <w:proofErr w:type="spellEnd"/>
            <w:r w:rsidRPr="00662835">
              <w:rPr>
                <w:i/>
              </w:rPr>
              <w:t xml:space="preserve"> surgery in octogenarians: operative risks factors, evaluation of </w:t>
            </w:r>
            <w:proofErr w:type="spellStart"/>
            <w:r w:rsidRPr="00662835">
              <w:rPr>
                <w:i/>
              </w:rPr>
              <w:t>Euroscore</w:t>
            </w:r>
            <w:proofErr w:type="spellEnd"/>
            <w:r w:rsidRPr="00662835">
              <w:rPr>
                <w:i/>
              </w:rPr>
              <w:t xml:space="preserve"> and long term results</w:t>
            </w:r>
            <w:r>
              <w:t xml:space="preserve">. </w:t>
            </w:r>
            <w:proofErr w:type="spellStart"/>
            <w:r>
              <w:t>Eur</w:t>
            </w:r>
            <w:proofErr w:type="spellEnd"/>
            <w:r>
              <w:t xml:space="preserve"> J </w:t>
            </w:r>
            <w:proofErr w:type="spellStart"/>
            <w:r>
              <w:t>Cardiothorac</w:t>
            </w:r>
            <w:proofErr w:type="spellEnd"/>
            <w:r>
              <w:t xml:space="preserve"> </w:t>
            </w:r>
            <w:proofErr w:type="spellStart"/>
            <w:r>
              <w:t>Surg</w:t>
            </w:r>
            <w:proofErr w:type="spellEnd"/>
            <w:r>
              <w:t>, 2005. 27(2): p. 276-80.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Collart</w:t>
            </w:r>
            <w:proofErr w:type="spellEnd"/>
            <w:r>
              <w:t xml:space="preserve">, F., H. </w:t>
            </w:r>
            <w:proofErr w:type="spellStart"/>
            <w:r>
              <w:t>Feier</w:t>
            </w:r>
            <w:proofErr w:type="spellEnd"/>
            <w:r>
              <w:t xml:space="preserve">, F. </w:t>
            </w:r>
            <w:proofErr w:type="spellStart"/>
            <w:r>
              <w:t>Kerbaul</w:t>
            </w:r>
            <w:proofErr w:type="spellEnd"/>
            <w:r>
              <w:t xml:space="preserve">, A. </w:t>
            </w:r>
            <w:proofErr w:type="spellStart"/>
            <w:r>
              <w:t>Mouly</w:t>
            </w:r>
            <w:proofErr w:type="spellEnd"/>
            <w:r>
              <w:t xml:space="preserve">-Bandini, A. </w:t>
            </w:r>
            <w:proofErr w:type="spellStart"/>
            <w:r>
              <w:t>Riberi</w:t>
            </w:r>
            <w:proofErr w:type="spellEnd"/>
            <w:r>
              <w:t xml:space="preserve">, E. Di Stephano, Y. </w:t>
            </w:r>
            <w:proofErr w:type="spellStart"/>
            <w:r>
              <w:t>Seree</w:t>
            </w:r>
            <w:proofErr w:type="spellEnd"/>
            <w:r>
              <w:t xml:space="preserve">, T.G. </w:t>
            </w:r>
            <w:proofErr w:type="spellStart"/>
            <w:r>
              <w:t>Mesana</w:t>
            </w:r>
            <w:proofErr w:type="spellEnd"/>
            <w:r>
              <w:t xml:space="preserve">, and D. </w:t>
            </w:r>
            <w:proofErr w:type="spellStart"/>
            <w:r>
              <w:t>Metras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 xml:space="preserve">Primary </w:t>
            </w:r>
            <w:proofErr w:type="spellStart"/>
            <w:r w:rsidRPr="00662835">
              <w:rPr>
                <w:i/>
              </w:rPr>
              <w:t>valvular</w:t>
            </w:r>
            <w:proofErr w:type="spellEnd"/>
            <w:r w:rsidRPr="00662835">
              <w:rPr>
                <w:i/>
              </w:rPr>
              <w:t xml:space="preserve"> surgery in octogenarians: perioperative outcome</w:t>
            </w:r>
            <w:r>
              <w:t>. J Heart Valve Dis, 2005. 14(2): p. 238-42; discussion 242.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Collart</w:t>
            </w:r>
            <w:proofErr w:type="spellEnd"/>
            <w:r>
              <w:t xml:space="preserve">, F., H. </w:t>
            </w:r>
            <w:proofErr w:type="spellStart"/>
            <w:r>
              <w:t>Feier</w:t>
            </w:r>
            <w:proofErr w:type="spellEnd"/>
            <w:r>
              <w:t xml:space="preserve">, D. </w:t>
            </w:r>
            <w:proofErr w:type="spellStart"/>
            <w:r>
              <w:t>Metras</w:t>
            </w:r>
            <w:proofErr w:type="spellEnd"/>
            <w:r>
              <w:t xml:space="preserve">, and T.G. </w:t>
            </w:r>
            <w:proofErr w:type="spellStart"/>
            <w:r>
              <w:t>Mesana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 xml:space="preserve">A safe, alternative technique for off-pump left ventricular assist device implantation in high-risk </w:t>
            </w:r>
            <w:proofErr w:type="spellStart"/>
            <w:r w:rsidRPr="00662835">
              <w:rPr>
                <w:i/>
              </w:rPr>
              <w:t>reoperative</w:t>
            </w:r>
            <w:proofErr w:type="spellEnd"/>
            <w:r w:rsidRPr="00662835">
              <w:rPr>
                <w:i/>
              </w:rPr>
              <w:t xml:space="preserve"> cases</w:t>
            </w:r>
            <w:r>
              <w:t xml:space="preserve">. Interact </w:t>
            </w:r>
            <w:proofErr w:type="spellStart"/>
            <w:r>
              <w:t>Cardiovasc</w:t>
            </w:r>
            <w:proofErr w:type="spellEnd"/>
            <w:r>
              <w:t xml:space="preserve"> </w:t>
            </w:r>
            <w:proofErr w:type="spellStart"/>
            <w:r>
              <w:t>Thorac</w:t>
            </w:r>
            <w:proofErr w:type="spellEnd"/>
            <w:r>
              <w:t xml:space="preserve"> </w:t>
            </w:r>
            <w:proofErr w:type="spellStart"/>
            <w:r>
              <w:t>Surg</w:t>
            </w:r>
            <w:proofErr w:type="spellEnd"/>
            <w:r>
              <w:t>, 2004. 3(2): p. 286-8.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Collart</w:t>
            </w:r>
            <w:proofErr w:type="spellEnd"/>
            <w:r>
              <w:t xml:space="preserve">, F., D. </w:t>
            </w:r>
            <w:proofErr w:type="spellStart"/>
            <w:r>
              <w:t>Derouck</w:t>
            </w:r>
            <w:proofErr w:type="spellEnd"/>
            <w:r>
              <w:t xml:space="preserve">, F. </w:t>
            </w:r>
            <w:proofErr w:type="spellStart"/>
            <w:r>
              <w:t>Kerbaul</w:t>
            </w:r>
            <w:proofErr w:type="spellEnd"/>
            <w:r>
              <w:t xml:space="preserve">, H. </w:t>
            </w:r>
            <w:proofErr w:type="spellStart"/>
            <w:r>
              <w:t>Feier</w:t>
            </w:r>
            <w:proofErr w:type="spellEnd"/>
            <w:r>
              <w:t xml:space="preserve">, and T.G. </w:t>
            </w:r>
            <w:proofErr w:type="spellStart"/>
            <w:r>
              <w:t>Mesana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>Regression of intracardiac heparin-induced thrombosis after aortic root surgery.</w:t>
            </w:r>
            <w:r>
              <w:t xml:space="preserve"> Ann </w:t>
            </w:r>
            <w:proofErr w:type="spellStart"/>
            <w:r>
              <w:t>Thorac</w:t>
            </w:r>
            <w:proofErr w:type="spellEnd"/>
            <w:r>
              <w:t xml:space="preserve"> </w:t>
            </w:r>
            <w:proofErr w:type="spellStart"/>
            <w:r>
              <w:t>Surg</w:t>
            </w:r>
            <w:proofErr w:type="spellEnd"/>
            <w:r>
              <w:t>, 2003. 76(2): p. 617-9.</w:t>
            </w:r>
          </w:p>
          <w:p w:rsidR="005B7019" w:rsidRDefault="005B7019" w:rsidP="00662835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Feier</w:t>
            </w:r>
            <w:proofErr w:type="spellEnd"/>
            <w:r>
              <w:t xml:space="preserve">, H., C. </w:t>
            </w:r>
            <w:proofErr w:type="spellStart"/>
            <w:r>
              <w:t>Mekkaoui</w:t>
            </w:r>
            <w:proofErr w:type="spellEnd"/>
            <w:r>
              <w:t xml:space="preserve">, J.B. </w:t>
            </w:r>
            <w:proofErr w:type="spellStart"/>
            <w:r>
              <w:t>Drevet</w:t>
            </w:r>
            <w:proofErr w:type="spellEnd"/>
            <w:r>
              <w:t xml:space="preserve">, Y. </w:t>
            </w:r>
            <w:proofErr w:type="spellStart"/>
            <w:r>
              <w:t>Seree</w:t>
            </w:r>
            <w:proofErr w:type="spellEnd"/>
            <w:r>
              <w:t xml:space="preserve">, C. </w:t>
            </w:r>
            <w:proofErr w:type="spellStart"/>
            <w:r>
              <w:t>Richomme</w:t>
            </w:r>
            <w:proofErr w:type="spellEnd"/>
            <w:r>
              <w:t xml:space="preserve">, P.H. Rolland, and T.G. </w:t>
            </w:r>
            <w:proofErr w:type="spellStart"/>
            <w:r>
              <w:t>Mesana</w:t>
            </w:r>
            <w:proofErr w:type="spellEnd"/>
            <w:r>
              <w:t xml:space="preserve">, </w:t>
            </w:r>
            <w:r w:rsidRPr="00662835">
              <w:rPr>
                <w:i/>
              </w:rPr>
              <w:t xml:space="preserve">A novel, </w:t>
            </w:r>
            <w:proofErr w:type="spellStart"/>
            <w:r w:rsidRPr="00662835">
              <w:rPr>
                <w:i/>
              </w:rPr>
              <w:t>valveless</w:t>
            </w:r>
            <w:proofErr w:type="spellEnd"/>
            <w:r w:rsidRPr="00662835">
              <w:rPr>
                <w:i/>
              </w:rPr>
              <w:t xml:space="preserve"> ventricular assist device: </w:t>
            </w:r>
            <w:proofErr w:type="gramStart"/>
            <w:r w:rsidRPr="00662835">
              <w:rPr>
                <w:i/>
              </w:rPr>
              <w:t>the</w:t>
            </w:r>
            <w:proofErr w:type="gramEnd"/>
            <w:r w:rsidRPr="00662835">
              <w:rPr>
                <w:i/>
              </w:rPr>
              <w:t xml:space="preserve"> </w:t>
            </w:r>
            <w:proofErr w:type="spellStart"/>
            <w:r w:rsidRPr="00662835">
              <w:rPr>
                <w:i/>
              </w:rPr>
              <w:t>FishTail</w:t>
            </w:r>
            <w:proofErr w:type="spellEnd"/>
            <w:r w:rsidRPr="00662835">
              <w:rPr>
                <w:i/>
              </w:rPr>
              <w:t xml:space="preserve"> pump. First experimental in vivo studies.</w:t>
            </w:r>
            <w:r>
              <w:t xml:space="preserve"> </w:t>
            </w:r>
            <w:proofErr w:type="spellStart"/>
            <w:r>
              <w:t>Artif</w:t>
            </w:r>
            <w:proofErr w:type="spellEnd"/>
            <w:r>
              <w:t xml:space="preserve"> Organs, 2002. 26(12): p. 1026-31.</w:t>
            </w:r>
          </w:p>
        </w:tc>
      </w:tr>
      <w:tr w:rsidR="005B7019" w:rsidTr="00916B15">
        <w:trPr>
          <w:cantSplit/>
          <w:trHeight w:val="170"/>
        </w:trPr>
        <w:tc>
          <w:tcPr>
            <w:tcW w:w="2834" w:type="dxa"/>
          </w:tcPr>
          <w:p w:rsidR="005B7019" w:rsidRDefault="005B7019" w:rsidP="00916B15">
            <w:pPr>
              <w:pStyle w:val="ECVLeftDetails"/>
            </w:pPr>
            <w:proofErr w:type="spellStart"/>
            <w:r>
              <w:t>Proiecte</w:t>
            </w:r>
            <w:proofErr w:type="spellEnd"/>
            <w:r>
              <w:t xml:space="preserve"> </w:t>
            </w:r>
          </w:p>
        </w:tc>
        <w:tc>
          <w:tcPr>
            <w:tcW w:w="7542" w:type="dxa"/>
          </w:tcPr>
          <w:p w:rsidR="005B7019" w:rsidRDefault="005B7019" w:rsidP="00916B15">
            <w:pPr>
              <w:pStyle w:val="ECVSectionBullet"/>
              <w:numPr>
                <w:ilvl w:val="0"/>
                <w:numId w:val="2"/>
              </w:numPr>
            </w:pPr>
            <w:r>
              <w:t>“</w:t>
            </w:r>
            <w:proofErr w:type="spellStart"/>
            <w:r>
              <w:t>Optimizarea</w:t>
            </w:r>
            <w:proofErr w:type="spellEnd"/>
            <w:r>
              <w:t xml:space="preserve"> </w:t>
            </w:r>
            <w:proofErr w:type="spellStart"/>
            <w:r>
              <w:t>managementului</w:t>
            </w:r>
            <w:proofErr w:type="spellEnd"/>
            <w:r>
              <w:t xml:space="preserve"> </w:t>
            </w:r>
            <w:proofErr w:type="spellStart"/>
            <w:r>
              <w:t>disfunctiilor</w:t>
            </w:r>
            <w:proofErr w:type="spellEnd"/>
            <w:r>
              <w:t xml:space="preserve"> </w:t>
            </w:r>
            <w:proofErr w:type="spellStart"/>
            <w:r>
              <w:t>valvulare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ecografie</w:t>
            </w:r>
            <w:proofErr w:type="spellEnd"/>
            <w:r>
              <w:t xml:space="preserve"> </w:t>
            </w:r>
            <w:proofErr w:type="spellStart"/>
            <w:r>
              <w:t>tridimensionala</w:t>
            </w:r>
            <w:proofErr w:type="spellEnd"/>
            <w:r>
              <w:t xml:space="preserve">”, cod CNCSIS 1260, competitive IDEI 2007 (director de </w:t>
            </w:r>
            <w:proofErr w:type="spellStart"/>
            <w:r>
              <w:t>proiect</w:t>
            </w:r>
            <w:proofErr w:type="spellEnd"/>
            <w:r>
              <w:t xml:space="preserve"> </w:t>
            </w:r>
            <w:proofErr w:type="spellStart"/>
            <w:r>
              <w:t>Prof.</w:t>
            </w:r>
            <w:proofErr w:type="spellEnd"/>
            <w:r>
              <w:t xml:space="preserve"> Adina </w:t>
            </w:r>
            <w:proofErr w:type="spellStart"/>
            <w:r>
              <w:t>Ionac</w:t>
            </w:r>
            <w:proofErr w:type="spellEnd"/>
            <w:r>
              <w:t>)</w:t>
            </w:r>
          </w:p>
        </w:tc>
      </w:tr>
    </w:tbl>
    <w:p w:rsidR="005B7019" w:rsidRDefault="005B7019">
      <w:pPr>
        <w:pStyle w:val="ECVText"/>
      </w:pPr>
    </w:p>
    <w:tbl>
      <w:tblPr>
        <w:tblpPr w:topFromText="6" w:bottomFromText="170" w:vertAnchor="text" w:tblpY="6"/>
        <w:tblW w:w="150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2"/>
        <w:gridCol w:w="7542"/>
      </w:tblGrid>
      <w:tr w:rsidR="005B7019" w:rsidTr="00375898">
        <w:trPr>
          <w:cantSplit/>
          <w:trHeight w:val="170"/>
        </w:trPr>
        <w:tc>
          <w:tcPr>
            <w:tcW w:w="7542" w:type="dxa"/>
          </w:tcPr>
          <w:p w:rsidR="005B7019" w:rsidRDefault="005B7019" w:rsidP="00375898">
            <w:pPr>
              <w:pStyle w:val="ECVSectionBullet"/>
            </w:pPr>
          </w:p>
        </w:tc>
        <w:tc>
          <w:tcPr>
            <w:tcW w:w="7542" w:type="dxa"/>
          </w:tcPr>
          <w:p w:rsidR="005B7019" w:rsidRDefault="005B7019" w:rsidP="0066283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line="360" w:lineRule="auto"/>
              <w:ind w:left="907"/>
              <w:jc w:val="both"/>
            </w:pPr>
          </w:p>
        </w:tc>
      </w:tr>
    </w:tbl>
    <w:p w:rsidR="005B7019" w:rsidRDefault="005B7019"/>
    <w:sectPr w:rsidR="005B7019" w:rsidSect="006B218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306" w:rsidRDefault="00733306">
      <w:r>
        <w:separator/>
      </w:r>
    </w:p>
  </w:endnote>
  <w:endnote w:type="continuationSeparator" w:id="0">
    <w:p w:rsidR="00733306" w:rsidRDefault="0073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Pr="00F516D6" w:rsidRDefault="005B7019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Times New Roman" w:hAnsi="ArialMT" w:cs="ArialMT"/>
        <w:color w:val="26B4EA"/>
        <w:sz w:val="14"/>
        <w:szCs w:val="14"/>
      </w:rPr>
      <w:tab/>
    </w:r>
    <w:r w:rsidRPr="00F516D6">
      <w:rPr>
        <w:rFonts w:ascii="ArialMT" w:eastAsia="Times New Roman" w:hAnsi="ArialMT" w:cs="ArialMT"/>
        <w:color w:val="26B4EA"/>
        <w:sz w:val="14"/>
        <w:szCs w:val="14"/>
        <w:lang w:val="it-IT"/>
      </w:rPr>
      <w:t xml:space="preserve">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©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Uniunea Europeană, 2002-2012 | http://europass.cedefop.europa.eu </w:t>
    </w:r>
    <w:r w:rsidRPr="00F516D6">
      <w:rPr>
        <w:rFonts w:ascii="ArialMT" w:eastAsia="Times New Roman" w:hAnsi="ArialMT" w:cs="ArialMT"/>
        <w:sz w:val="14"/>
        <w:szCs w:val="14"/>
        <w:lang w:val="it-IT"/>
      </w:rPr>
      <w:tab/>
      <w:t xml:space="preserve">Pagina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PAGE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2F1D80">
      <w:rPr>
        <w:rFonts w:eastAsia="Times New Roman" w:cs="ArialMT"/>
        <w:noProof/>
        <w:sz w:val="14"/>
        <w:szCs w:val="14"/>
        <w:lang w:val="it-IT"/>
      </w:rPr>
      <w:t>4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 /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2F1D80">
      <w:rPr>
        <w:rFonts w:eastAsia="Times New Roman" w:cs="ArialMT"/>
        <w:noProof/>
        <w:sz w:val="14"/>
        <w:szCs w:val="14"/>
        <w:lang w:val="it-IT"/>
      </w:rPr>
      <w:t>5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Pr="00F516D6" w:rsidRDefault="005B7019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Times New Roman" w:hAnsi="ArialMT" w:cs="ArialMT"/>
        <w:color w:val="26B4EA"/>
        <w:sz w:val="14"/>
        <w:szCs w:val="14"/>
      </w:rPr>
      <w:tab/>
    </w:r>
    <w:r w:rsidRPr="00F516D6">
      <w:rPr>
        <w:rFonts w:ascii="ArialMT" w:eastAsia="Times New Roman" w:hAnsi="ArialMT" w:cs="ArialMT"/>
        <w:color w:val="26B4EA"/>
        <w:sz w:val="14"/>
        <w:szCs w:val="14"/>
        <w:lang w:val="it-IT"/>
      </w:rPr>
      <w:t xml:space="preserve">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©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Uniunea Europeană, 2002-2012 | http://europass.cedefop.europa.eu </w:t>
    </w:r>
    <w:r w:rsidRPr="00F516D6">
      <w:rPr>
        <w:rFonts w:ascii="ArialMT" w:eastAsia="Times New Roman" w:hAnsi="ArialMT" w:cs="ArialMT"/>
        <w:sz w:val="14"/>
        <w:szCs w:val="14"/>
        <w:lang w:val="it-IT"/>
      </w:rPr>
      <w:tab/>
      <w:t xml:space="preserve">Pagina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PAGE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2F1D80">
      <w:rPr>
        <w:rFonts w:eastAsia="Times New Roman" w:cs="ArialMT"/>
        <w:noProof/>
        <w:sz w:val="14"/>
        <w:szCs w:val="14"/>
        <w:lang w:val="it-IT"/>
      </w:rPr>
      <w:t>3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 /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2F1D80">
      <w:rPr>
        <w:rFonts w:eastAsia="Times New Roman" w:cs="ArialMT"/>
        <w:noProof/>
        <w:sz w:val="14"/>
        <w:szCs w:val="14"/>
        <w:lang w:val="it-IT"/>
      </w:rPr>
      <w:t>5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B8C" w:rsidRDefault="002E4B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Pr="00F516D6" w:rsidRDefault="005B7019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Times New Roman" w:hAnsi="ArialMT" w:cs="ArialMT"/>
        <w:color w:val="26B4EA"/>
        <w:sz w:val="14"/>
        <w:szCs w:val="14"/>
      </w:rPr>
      <w:tab/>
    </w:r>
    <w:r w:rsidRPr="00F516D6">
      <w:rPr>
        <w:rFonts w:ascii="ArialMT" w:eastAsia="Times New Roman" w:hAnsi="ArialMT" w:cs="ArialMT"/>
        <w:color w:val="26B4EA"/>
        <w:sz w:val="14"/>
        <w:szCs w:val="14"/>
        <w:lang w:val="it-IT"/>
      </w:rPr>
      <w:t xml:space="preserve">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©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Uniunea Europeană, 2002-2012 | http://europass.cedefop.europa.eu </w:t>
    </w:r>
    <w:r w:rsidRPr="00F516D6">
      <w:rPr>
        <w:rFonts w:ascii="ArialMT" w:eastAsia="Times New Roman" w:hAnsi="ArialMT" w:cs="ArialMT"/>
        <w:sz w:val="14"/>
        <w:szCs w:val="14"/>
        <w:lang w:val="it-IT"/>
      </w:rPr>
      <w:tab/>
      <w:t xml:space="preserve">Pagina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PAGE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4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 /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00046D">
      <w:rPr>
        <w:rFonts w:eastAsia="Times New Roman" w:cs="ArialMT"/>
        <w:noProof/>
        <w:sz w:val="14"/>
        <w:szCs w:val="14"/>
        <w:lang w:val="it-IT"/>
      </w:rPr>
      <w:t>5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Pr="00F516D6" w:rsidRDefault="005B7019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Times New Roman" w:hAnsi="ArialMT" w:cs="ArialMT"/>
        <w:color w:val="26B4EA"/>
        <w:sz w:val="14"/>
        <w:szCs w:val="14"/>
      </w:rPr>
      <w:tab/>
    </w:r>
    <w:r w:rsidRPr="00F516D6">
      <w:rPr>
        <w:rFonts w:ascii="ArialMT" w:eastAsia="Times New Roman" w:hAnsi="ArialMT" w:cs="ArialMT"/>
        <w:color w:val="26B4EA"/>
        <w:sz w:val="14"/>
        <w:szCs w:val="14"/>
        <w:lang w:val="it-IT"/>
      </w:rPr>
      <w:t xml:space="preserve">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© </w:t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Uniunea Europeană, 2002-2012 | http://europass.cedefop.europa.eu </w:t>
    </w:r>
    <w:r w:rsidRPr="00F516D6">
      <w:rPr>
        <w:rFonts w:ascii="ArialMT" w:eastAsia="Times New Roman" w:hAnsi="ArialMT" w:cs="ArialMT"/>
        <w:sz w:val="14"/>
        <w:szCs w:val="14"/>
        <w:lang w:val="it-IT"/>
      </w:rPr>
      <w:tab/>
      <w:t xml:space="preserve">Pagina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PAGE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2F1D80">
      <w:rPr>
        <w:rFonts w:eastAsia="Times New Roman" w:cs="ArialMT"/>
        <w:noProof/>
        <w:sz w:val="14"/>
        <w:szCs w:val="14"/>
        <w:lang w:val="it-IT"/>
      </w:rPr>
      <w:t>5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sz w:val="14"/>
        <w:szCs w:val="14"/>
        <w:lang w:val="it-IT"/>
      </w:rPr>
      <w:t xml:space="preserve"> / </w:t>
    </w:r>
    <w:r w:rsidRPr="00F516D6">
      <w:rPr>
        <w:rFonts w:eastAsia="Times New Roman" w:cs="ArialMT"/>
        <w:sz w:val="14"/>
        <w:szCs w:val="14"/>
        <w:lang w:val="it-IT"/>
      </w:rPr>
      <w:fldChar w:fldCharType="begin"/>
    </w:r>
    <w:r w:rsidRPr="00F516D6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F516D6">
      <w:rPr>
        <w:rFonts w:eastAsia="Times New Roman" w:cs="ArialMT"/>
        <w:sz w:val="14"/>
        <w:szCs w:val="14"/>
        <w:lang w:val="it-IT"/>
      </w:rPr>
      <w:fldChar w:fldCharType="separate"/>
    </w:r>
    <w:r w:rsidR="002F1D80">
      <w:rPr>
        <w:rFonts w:eastAsia="Times New Roman" w:cs="ArialMT"/>
        <w:noProof/>
        <w:sz w:val="14"/>
        <w:szCs w:val="14"/>
        <w:lang w:val="it-IT"/>
      </w:rPr>
      <w:t>5</w:t>
    </w:r>
    <w:r w:rsidRPr="00F516D6">
      <w:rPr>
        <w:rFonts w:eastAsia="Times New Roman" w:cs="ArialMT"/>
        <w:sz w:val="14"/>
        <w:szCs w:val="14"/>
        <w:lang w:val="it-IT"/>
      </w:rPr>
      <w:fldChar w:fldCharType="end"/>
    </w:r>
    <w:r w:rsidRPr="00F516D6">
      <w:rPr>
        <w:rFonts w:ascii="ArialMT" w:eastAsia="Times New Roman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Default="005B701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306" w:rsidRDefault="00733306">
      <w:r>
        <w:separator/>
      </w:r>
    </w:p>
  </w:footnote>
  <w:footnote w:type="continuationSeparator" w:id="0">
    <w:p w:rsidR="00733306" w:rsidRDefault="0073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B8C" w:rsidRDefault="002E4B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Default="002E4B8C">
    <w:pPr>
      <w:pStyle w:val="ECV1stPage"/>
      <w:spacing w:before="329"/>
    </w:pPr>
    <w:r>
      <w:rPr>
        <w:noProof/>
        <w:lang w:eastAsia="en-GB" w:bidi="ar-SA"/>
      </w:rPr>
      <w:drawing>
        <wp:anchor distT="0" distB="0" distL="0" distR="0" simplePos="0" relativeHeight="251658752" behindDoc="0" locked="0" layoutInCell="1" allowOverlap="1" wp14:anchorId="169034B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5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019">
      <w:t xml:space="preserve"> </w:t>
    </w:r>
    <w:r w:rsidR="005B7019">
      <w:tab/>
      <w:t xml:space="preserve">Curriculum Vitae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B8C" w:rsidRDefault="002E4B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Default="002E4B8C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6704" behindDoc="0" locked="0" layoutInCell="1" allowOverlap="1" wp14:anchorId="35424FC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4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019">
      <w:t xml:space="preserve"> </w:t>
    </w:r>
    <w:r w:rsidR="005B7019">
      <w:tab/>
      <w:t xml:space="preserve"> </w:t>
    </w:r>
    <w:r w:rsidR="005B7019">
      <w:rPr>
        <w:szCs w:val="20"/>
      </w:rPr>
      <w:t xml:space="preserve">Curriculum Vitae </w:t>
    </w:r>
    <w:r w:rsidR="005B7019">
      <w:rPr>
        <w:szCs w:val="20"/>
      </w:rPr>
      <w:tab/>
      <w:t xml:space="preserve"> </w:t>
    </w:r>
    <w:proofErr w:type="spellStart"/>
    <w:r w:rsidR="005B7019">
      <w:rPr>
        <w:szCs w:val="20"/>
      </w:rPr>
      <w:t>Scrieţi</w:t>
    </w:r>
    <w:proofErr w:type="spellEnd"/>
    <w:r w:rsidR="005B7019">
      <w:rPr>
        <w:szCs w:val="20"/>
      </w:rPr>
      <w:t xml:space="preserve"> </w:t>
    </w:r>
    <w:proofErr w:type="spellStart"/>
    <w:r w:rsidR="005B7019">
      <w:rPr>
        <w:szCs w:val="20"/>
      </w:rPr>
      <w:t>numele</w:t>
    </w:r>
    <w:proofErr w:type="spellEnd"/>
    <w:r w:rsidR="005B7019">
      <w:rPr>
        <w:szCs w:val="20"/>
      </w:rPr>
      <w:t xml:space="preserve"> </w:t>
    </w:r>
    <w:proofErr w:type="spellStart"/>
    <w:r w:rsidR="005B7019">
      <w:rPr>
        <w:szCs w:val="20"/>
      </w:rPr>
      <w:t>şi</w:t>
    </w:r>
    <w:proofErr w:type="spellEnd"/>
    <w:r w:rsidR="005B7019">
      <w:rPr>
        <w:szCs w:val="20"/>
      </w:rPr>
      <w:t xml:space="preserve"> </w:t>
    </w:r>
    <w:proofErr w:type="spellStart"/>
    <w:r w:rsidR="005B7019">
      <w:rPr>
        <w:szCs w:val="20"/>
      </w:rPr>
      <w:t>prenumele</w:t>
    </w:r>
    <w:proofErr w:type="spellEnd"/>
    <w:r w:rsidR="005B7019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Default="002E4B8C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728" behindDoc="0" locked="0" layoutInCell="1" allowOverlap="1" wp14:anchorId="4BFA76B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019">
      <w:t xml:space="preserve"> </w:t>
    </w:r>
    <w:r w:rsidR="005B7019">
      <w:tab/>
      <w:t xml:space="preserve"> </w:t>
    </w:r>
    <w:r w:rsidR="005B7019">
      <w:rPr>
        <w:szCs w:val="20"/>
      </w:rPr>
      <w:t xml:space="preserve">Curriculum Vitae </w:t>
    </w:r>
    <w:r w:rsidR="005B7019">
      <w:rPr>
        <w:szCs w:val="20"/>
      </w:rPr>
      <w:tab/>
      <w:t xml:space="preserve"> </w:t>
    </w:r>
    <w:proofErr w:type="spellStart"/>
    <w:r w:rsidR="005B7019">
      <w:rPr>
        <w:szCs w:val="20"/>
      </w:rPr>
      <w:t>Scrieţi</w:t>
    </w:r>
    <w:proofErr w:type="spellEnd"/>
    <w:r w:rsidR="005B7019">
      <w:rPr>
        <w:szCs w:val="20"/>
      </w:rPr>
      <w:t xml:space="preserve"> </w:t>
    </w:r>
    <w:proofErr w:type="spellStart"/>
    <w:r w:rsidR="005B7019">
      <w:rPr>
        <w:szCs w:val="20"/>
      </w:rPr>
      <w:t>numele</w:t>
    </w:r>
    <w:proofErr w:type="spellEnd"/>
    <w:r w:rsidR="005B7019">
      <w:rPr>
        <w:szCs w:val="20"/>
      </w:rPr>
      <w:t xml:space="preserve"> </w:t>
    </w:r>
    <w:proofErr w:type="spellStart"/>
    <w:r w:rsidR="005B7019">
      <w:rPr>
        <w:szCs w:val="20"/>
      </w:rPr>
      <w:t>şi</w:t>
    </w:r>
    <w:proofErr w:type="spellEnd"/>
    <w:r w:rsidR="005B7019">
      <w:rPr>
        <w:szCs w:val="20"/>
      </w:rPr>
      <w:t xml:space="preserve"> </w:t>
    </w:r>
    <w:proofErr w:type="spellStart"/>
    <w:r w:rsidR="005B7019">
      <w:rPr>
        <w:szCs w:val="20"/>
      </w:rPr>
      <w:t>prenumele</w:t>
    </w:r>
    <w:proofErr w:type="spellEnd"/>
    <w:r w:rsidR="005B7019">
      <w:rPr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19" w:rsidRDefault="005B701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BD6890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_ECV_CV_Bullets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3" w15:restartNumberingAfterBreak="0">
    <w:nsid w:val="29D92F48"/>
    <w:multiLevelType w:val="multilevel"/>
    <w:tmpl w:val="00000002"/>
    <w:name w:val="_ECV_CV_Bullets2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4" w15:restartNumberingAfterBreak="0">
    <w:nsid w:val="2D7B0E84"/>
    <w:multiLevelType w:val="hybridMultilevel"/>
    <w:tmpl w:val="1AD4A5CE"/>
    <w:lvl w:ilvl="0" w:tplc="230623EC">
      <w:start w:val="1"/>
      <w:numFmt w:val="bullet"/>
      <w:lvlText w:val=""/>
      <w:lvlJc w:val="left"/>
      <w:pPr>
        <w:tabs>
          <w:tab w:val="num" w:pos="57"/>
        </w:tabs>
        <w:ind w:left="57" w:hanging="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0797B"/>
    <w:multiLevelType w:val="multilevel"/>
    <w:tmpl w:val="682020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E60F2"/>
    <w:multiLevelType w:val="multilevel"/>
    <w:tmpl w:val="108E74AA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A13A7"/>
    <w:multiLevelType w:val="hybridMultilevel"/>
    <w:tmpl w:val="6820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958C2"/>
    <w:multiLevelType w:val="hybridMultilevel"/>
    <w:tmpl w:val="108E74AA"/>
    <w:lvl w:ilvl="0" w:tplc="C140618E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B142C"/>
    <w:multiLevelType w:val="hybridMultilevel"/>
    <w:tmpl w:val="6E263790"/>
    <w:name w:val="_ECV_CV_Bullets2"/>
    <w:lvl w:ilvl="0" w:tplc="977C08F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E0E4A"/>
    <w:multiLevelType w:val="multilevel"/>
    <w:tmpl w:val="1AD4A5CE"/>
    <w:lvl w:ilvl="0">
      <w:start w:val="1"/>
      <w:numFmt w:val="bullet"/>
      <w:lvlText w:val=""/>
      <w:lvlJc w:val="left"/>
      <w:pPr>
        <w:tabs>
          <w:tab w:val="num" w:pos="57"/>
        </w:tabs>
        <w:ind w:left="57" w:hanging="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DC"/>
    <w:rsid w:val="0000046D"/>
    <w:rsid w:val="00020CCC"/>
    <w:rsid w:val="00177008"/>
    <w:rsid w:val="001822F5"/>
    <w:rsid w:val="00190C5B"/>
    <w:rsid w:val="00212F1A"/>
    <w:rsid w:val="00253486"/>
    <w:rsid w:val="002709DE"/>
    <w:rsid w:val="002A7D40"/>
    <w:rsid w:val="002E4B8C"/>
    <w:rsid w:val="002F1D80"/>
    <w:rsid w:val="003651C3"/>
    <w:rsid w:val="00375898"/>
    <w:rsid w:val="003C24C1"/>
    <w:rsid w:val="00472AE3"/>
    <w:rsid w:val="0047576C"/>
    <w:rsid w:val="004B43B1"/>
    <w:rsid w:val="00574582"/>
    <w:rsid w:val="005B7019"/>
    <w:rsid w:val="00606E0B"/>
    <w:rsid w:val="00662835"/>
    <w:rsid w:val="006B218B"/>
    <w:rsid w:val="00733306"/>
    <w:rsid w:val="007A3BDC"/>
    <w:rsid w:val="00800CC7"/>
    <w:rsid w:val="008467A7"/>
    <w:rsid w:val="008C59B8"/>
    <w:rsid w:val="00912EF3"/>
    <w:rsid w:val="009157D0"/>
    <w:rsid w:val="00916B15"/>
    <w:rsid w:val="009B4F7B"/>
    <w:rsid w:val="009C4DEC"/>
    <w:rsid w:val="00A17053"/>
    <w:rsid w:val="00A75625"/>
    <w:rsid w:val="00A806B2"/>
    <w:rsid w:val="00A85E69"/>
    <w:rsid w:val="00AA1096"/>
    <w:rsid w:val="00B01A72"/>
    <w:rsid w:val="00BA1886"/>
    <w:rsid w:val="00CB3AE2"/>
    <w:rsid w:val="00E26BBA"/>
    <w:rsid w:val="00E47AD0"/>
    <w:rsid w:val="00EC34A0"/>
    <w:rsid w:val="00F516D6"/>
    <w:rsid w:val="0B0B12EB"/>
    <w:rsid w:val="752A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15CD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18B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link w:val="Heading1Char"/>
    <w:uiPriority w:val="99"/>
    <w:qFormat/>
    <w:rsid w:val="006B218B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link w:val="Heading2Char"/>
    <w:uiPriority w:val="99"/>
    <w:qFormat/>
    <w:rsid w:val="006B218B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E0021"/>
    <w:rPr>
      <w:rFonts w:ascii="Cambria" w:eastAsia="Times New Roman" w:hAnsi="Cambria" w:cs="Mangal"/>
      <w:b/>
      <w:bCs/>
      <w:color w:val="3F3A38"/>
      <w:spacing w:val="-6"/>
      <w:kern w:val="32"/>
      <w:sz w:val="32"/>
      <w:szCs w:val="29"/>
      <w:lang w:val="en-GB" w:eastAsia="zh-CN" w:bidi="hi-IN"/>
    </w:rPr>
  </w:style>
  <w:style w:type="character" w:customStyle="1" w:styleId="Heading2Char">
    <w:name w:val="Heading 2 Char"/>
    <w:link w:val="Heading2"/>
    <w:uiPriority w:val="9"/>
    <w:semiHidden/>
    <w:rsid w:val="00CE0021"/>
    <w:rPr>
      <w:rFonts w:ascii="Cambria" w:eastAsia="Times New Roman" w:hAnsi="Cambria" w:cs="Mangal"/>
      <w:b/>
      <w:bCs/>
      <w:i/>
      <w:iCs/>
      <w:color w:val="3F3A38"/>
      <w:spacing w:val="-6"/>
      <w:kern w:val="1"/>
      <w:sz w:val="28"/>
      <w:szCs w:val="25"/>
      <w:lang w:val="en-GB" w:eastAsia="zh-CN" w:bidi="hi-IN"/>
    </w:rPr>
  </w:style>
  <w:style w:type="character" w:customStyle="1" w:styleId="ECVHeadingContactDetails">
    <w:name w:val="_ECV_HeadingContactDetails"/>
    <w:uiPriority w:val="99"/>
    <w:rsid w:val="006B218B"/>
    <w:rPr>
      <w:rFonts w:ascii="Arial" w:hAnsi="Arial"/>
      <w:color w:val="1593CB"/>
      <w:sz w:val="18"/>
      <w:shd w:val="clear" w:color="auto" w:fill="auto"/>
    </w:rPr>
  </w:style>
  <w:style w:type="character" w:customStyle="1" w:styleId="ECVContactDetails">
    <w:name w:val="_ECV_ContactDetails"/>
    <w:uiPriority w:val="99"/>
    <w:rsid w:val="006B218B"/>
    <w:rPr>
      <w:rFonts w:ascii="Arial" w:hAnsi="Arial"/>
      <w:color w:val="3F3A38"/>
      <w:sz w:val="18"/>
      <w:shd w:val="clear" w:color="auto" w:fill="auto"/>
    </w:rPr>
  </w:style>
  <w:style w:type="character" w:customStyle="1" w:styleId="NumberingSymbols">
    <w:name w:val="Numbering Symbols"/>
    <w:uiPriority w:val="99"/>
    <w:rsid w:val="006B218B"/>
  </w:style>
  <w:style w:type="character" w:customStyle="1" w:styleId="Bullets">
    <w:name w:val="Bullets"/>
    <w:uiPriority w:val="99"/>
    <w:rsid w:val="006B218B"/>
    <w:rPr>
      <w:rFonts w:ascii="OpenSymbol" w:eastAsia="Times New Roman" w:hAnsi="OpenSymbol"/>
    </w:rPr>
  </w:style>
  <w:style w:type="character" w:styleId="LineNumber">
    <w:name w:val="line number"/>
    <w:uiPriority w:val="99"/>
    <w:rsid w:val="006B218B"/>
    <w:rPr>
      <w:rFonts w:cs="Times New Roman"/>
    </w:rPr>
  </w:style>
  <w:style w:type="character" w:styleId="Hyperlink">
    <w:name w:val="Hyperlink"/>
    <w:uiPriority w:val="99"/>
    <w:rsid w:val="006B218B"/>
    <w:rPr>
      <w:rFonts w:cs="Times New Roman"/>
      <w:color w:val="000080"/>
      <w:u w:val="single"/>
    </w:rPr>
  </w:style>
  <w:style w:type="character" w:customStyle="1" w:styleId="ECVInternetLink">
    <w:name w:val="_ECV_InternetLink"/>
    <w:uiPriority w:val="99"/>
    <w:rsid w:val="006B218B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uiPriority w:val="99"/>
    <w:rsid w:val="006B218B"/>
    <w:rPr>
      <w:rFonts w:ascii="Arial" w:hAnsi="Arial"/>
      <w:color w:val="1593CB"/>
      <w:spacing w:val="-6"/>
      <w:sz w:val="18"/>
      <w:shd w:val="clear" w:color="auto" w:fill="auto"/>
    </w:rPr>
  </w:style>
  <w:style w:type="character" w:styleId="FollowedHyperlink">
    <w:name w:val="FollowedHyperlink"/>
    <w:uiPriority w:val="99"/>
    <w:rsid w:val="006B218B"/>
    <w:rPr>
      <w:rFonts w:cs="Times New Roman"/>
      <w:color w:val="800000"/>
      <w:u w:val="single"/>
    </w:rPr>
  </w:style>
  <w:style w:type="paragraph" w:customStyle="1" w:styleId="Heading">
    <w:name w:val="Heading"/>
    <w:basedOn w:val="Normal"/>
    <w:next w:val="BodyText"/>
    <w:uiPriority w:val="99"/>
    <w:rsid w:val="006B218B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B218B"/>
    <w:pPr>
      <w:spacing w:line="100" w:lineRule="atLeast"/>
    </w:pPr>
  </w:style>
  <w:style w:type="character" w:customStyle="1" w:styleId="BodyTextChar">
    <w:name w:val="Body Text Char"/>
    <w:link w:val="BodyText"/>
    <w:uiPriority w:val="99"/>
    <w:semiHidden/>
    <w:rsid w:val="00CE0021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List">
    <w:name w:val="List"/>
    <w:basedOn w:val="BodyText"/>
    <w:uiPriority w:val="99"/>
    <w:rsid w:val="006B218B"/>
  </w:style>
  <w:style w:type="paragraph" w:styleId="Caption">
    <w:name w:val="caption"/>
    <w:basedOn w:val="Normal"/>
    <w:uiPriority w:val="99"/>
    <w:qFormat/>
    <w:rsid w:val="006B218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uiPriority w:val="99"/>
    <w:rsid w:val="006B218B"/>
    <w:pPr>
      <w:suppressLineNumbers/>
    </w:pPr>
  </w:style>
  <w:style w:type="paragraph" w:customStyle="1" w:styleId="TableContents">
    <w:name w:val="Table Contents"/>
    <w:basedOn w:val="Normal"/>
    <w:uiPriority w:val="99"/>
    <w:rsid w:val="006B218B"/>
    <w:pPr>
      <w:suppressLineNumbers/>
    </w:pPr>
  </w:style>
  <w:style w:type="paragraph" w:customStyle="1" w:styleId="TableHeading">
    <w:name w:val="Table Heading"/>
    <w:basedOn w:val="TableContents"/>
    <w:uiPriority w:val="99"/>
    <w:rsid w:val="006B218B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uiPriority w:val="99"/>
    <w:rsid w:val="006B218B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uiPriority w:val="99"/>
    <w:rsid w:val="006B218B"/>
    <w:rPr>
      <w:color w:val="404040"/>
      <w:sz w:val="20"/>
    </w:rPr>
  </w:style>
  <w:style w:type="paragraph" w:customStyle="1" w:styleId="ECVRightColumn">
    <w:name w:val="_ECV_RightColumn"/>
    <w:basedOn w:val="TableContents"/>
    <w:uiPriority w:val="99"/>
    <w:rsid w:val="006B218B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uiPriority w:val="99"/>
    <w:rsid w:val="006B218B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uiPriority w:val="99"/>
    <w:rsid w:val="006B218B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uiPriority w:val="99"/>
    <w:rsid w:val="006B218B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0"/>
    <w:basedOn w:val="ECVNameField"/>
    <w:uiPriority w:val="99"/>
    <w:rsid w:val="006B218B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uiPriority w:val="99"/>
    <w:rsid w:val="006B218B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uiPriority w:val="99"/>
    <w:rsid w:val="006B218B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uiPriority w:val="99"/>
    <w:rsid w:val="006B218B"/>
  </w:style>
  <w:style w:type="paragraph" w:customStyle="1" w:styleId="Table">
    <w:name w:val="Table"/>
    <w:basedOn w:val="Caption"/>
    <w:uiPriority w:val="99"/>
    <w:rsid w:val="006B218B"/>
  </w:style>
  <w:style w:type="paragraph" w:customStyle="1" w:styleId="ECVSubSectionHeading">
    <w:name w:val="_ECV_SubSectionHeading"/>
    <w:basedOn w:val="ECVRightColumn"/>
    <w:uiPriority w:val="99"/>
    <w:rsid w:val="006B218B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uiPriority w:val="99"/>
    <w:rsid w:val="006B218B"/>
    <w:pPr>
      <w:autoSpaceDE w:val="0"/>
      <w:spacing w:before="57" w:after="85" w:line="100" w:lineRule="atLeast"/>
    </w:pPr>
    <w:rPr>
      <w:rFonts w:eastAsia="Times New Roman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uiPriority w:val="99"/>
    <w:rsid w:val="006B218B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uiPriority w:val="99"/>
    <w:rsid w:val="006B218B"/>
    <w:pPr>
      <w:spacing w:before="0"/>
    </w:pPr>
  </w:style>
  <w:style w:type="paragraph" w:customStyle="1" w:styleId="ECVHeadingBullet">
    <w:name w:val="_ECV_HeadingBullet"/>
    <w:basedOn w:val="ECVLeftHeading"/>
    <w:uiPriority w:val="99"/>
    <w:rsid w:val="006B218B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uiPriority w:val="99"/>
    <w:rsid w:val="006B218B"/>
    <w:pPr>
      <w:spacing w:before="0" w:line="100" w:lineRule="atLeast"/>
    </w:pPr>
  </w:style>
  <w:style w:type="paragraph" w:customStyle="1" w:styleId="CVMajor">
    <w:name w:val="CV Major"/>
    <w:basedOn w:val="Normal"/>
    <w:uiPriority w:val="99"/>
    <w:rsid w:val="006B218B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uiPriority w:val="99"/>
    <w:rsid w:val="006B218B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uiPriority w:val="99"/>
    <w:rsid w:val="006B218B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uiPriority w:val="99"/>
    <w:rsid w:val="006B218B"/>
    <w:rPr>
      <w:color w:val="17ACE6"/>
    </w:rPr>
  </w:style>
  <w:style w:type="paragraph" w:styleId="Header">
    <w:name w:val="header"/>
    <w:basedOn w:val="Normal"/>
    <w:link w:val="HeaderChar"/>
    <w:uiPriority w:val="99"/>
    <w:rsid w:val="006B218B"/>
    <w:pPr>
      <w:suppressLineNumbers/>
      <w:tabs>
        <w:tab w:val="center" w:pos="5103"/>
        <w:tab w:val="right" w:pos="10206"/>
      </w:tabs>
    </w:pPr>
  </w:style>
  <w:style w:type="character" w:customStyle="1" w:styleId="HeaderChar">
    <w:name w:val="Header Char"/>
    <w:link w:val="Header"/>
    <w:uiPriority w:val="99"/>
    <w:semiHidden/>
    <w:rsid w:val="00CE0021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Attachment">
    <w:name w:val="_ECV_Attachment"/>
    <w:basedOn w:val="ECVSectionDetails"/>
    <w:uiPriority w:val="99"/>
    <w:rsid w:val="006B218B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uiPriority w:val="99"/>
    <w:rsid w:val="006B218B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uiPriority w:val="99"/>
    <w:rsid w:val="006B218B"/>
  </w:style>
  <w:style w:type="paragraph" w:customStyle="1" w:styleId="ECVLeftDetails">
    <w:name w:val="_ECV_LeftDetails"/>
    <w:basedOn w:val="ECVLeftHeading"/>
    <w:uiPriority w:val="99"/>
    <w:rsid w:val="006B218B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rsid w:val="006B218B"/>
    <w:pPr>
      <w:suppressLineNumbers/>
      <w:tabs>
        <w:tab w:val="right" w:pos="2835"/>
        <w:tab w:val="left" w:pos="10205"/>
      </w:tabs>
    </w:pPr>
    <w:rPr>
      <w:color w:val="1593CB"/>
    </w:rPr>
  </w:style>
  <w:style w:type="character" w:customStyle="1" w:styleId="FooterChar">
    <w:name w:val="Footer Char"/>
    <w:link w:val="Footer"/>
    <w:uiPriority w:val="99"/>
    <w:semiHidden/>
    <w:rsid w:val="00CE0021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LanguageHeading">
    <w:name w:val="_ECV_LanguageHeading"/>
    <w:basedOn w:val="ECVRightColumn"/>
    <w:uiPriority w:val="99"/>
    <w:rsid w:val="006B218B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uiPriority w:val="99"/>
    <w:rsid w:val="006B218B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uiPriority w:val="99"/>
    <w:rsid w:val="006B218B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uiPriority w:val="99"/>
    <w:rsid w:val="006B218B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uiPriority w:val="99"/>
    <w:rsid w:val="006B218B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uiPriority w:val="99"/>
    <w:rsid w:val="006B218B"/>
    <w:rPr>
      <w:u w:val="single"/>
    </w:rPr>
  </w:style>
  <w:style w:type="paragraph" w:customStyle="1" w:styleId="ECVText">
    <w:name w:val="_ECV_Text"/>
    <w:basedOn w:val="BodyText"/>
    <w:uiPriority w:val="99"/>
    <w:rsid w:val="006B218B"/>
  </w:style>
  <w:style w:type="paragraph" w:customStyle="1" w:styleId="ECVBusinessSector">
    <w:name w:val="_ECV_BusinessSector"/>
    <w:basedOn w:val="ECVOrganisationDetails"/>
    <w:uiPriority w:val="99"/>
    <w:rsid w:val="006B218B"/>
    <w:pPr>
      <w:spacing w:before="113" w:after="0"/>
    </w:pPr>
  </w:style>
  <w:style w:type="paragraph" w:customStyle="1" w:styleId="ECVLanguageName">
    <w:name w:val="_ECV_LanguageName"/>
    <w:basedOn w:val="ECVLanguageCertificate"/>
    <w:uiPriority w:val="99"/>
    <w:rsid w:val="006B218B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uiPriority w:val="99"/>
    <w:rsid w:val="006B218B"/>
    <w:pPr>
      <w:spacing w:before="57"/>
    </w:pPr>
  </w:style>
  <w:style w:type="paragraph" w:customStyle="1" w:styleId="ECVOccupationalFieldHeading">
    <w:name w:val="_ECV_OccupationalFieldHeading"/>
    <w:basedOn w:val="ECVLeftHeading"/>
    <w:uiPriority w:val="99"/>
    <w:rsid w:val="006B218B"/>
    <w:pPr>
      <w:spacing w:before="57"/>
    </w:pPr>
  </w:style>
  <w:style w:type="paragraph" w:customStyle="1" w:styleId="ECVGenderRow">
    <w:name w:val="_ECV_GenderRow"/>
    <w:basedOn w:val="Normal"/>
    <w:uiPriority w:val="99"/>
    <w:rsid w:val="006B218B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uiPriority w:val="99"/>
    <w:rsid w:val="006B218B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uiPriority w:val="99"/>
    <w:rsid w:val="006B218B"/>
  </w:style>
  <w:style w:type="paragraph" w:customStyle="1" w:styleId="ECVBusinessSectorRow">
    <w:name w:val="_ECV_BusinessSectorRow"/>
    <w:basedOn w:val="Normal"/>
    <w:uiPriority w:val="99"/>
    <w:rsid w:val="006B218B"/>
  </w:style>
  <w:style w:type="paragraph" w:customStyle="1" w:styleId="ECVBlueBox">
    <w:name w:val="_ECV_BlueBox"/>
    <w:basedOn w:val="ECVNarrowSpacing"/>
    <w:uiPriority w:val="99"/>
    <w:rsid w:val="006B218B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uiPriority w:val="99"/>
    <w:rsid w:val="006B218B"/>
  </w:style>
  <w:style w:type="paragraph" w:customStyle="1" w:styleId="ESPText">
    <w:name w:val="_ESP_Text"/>
    <w:basedOn w:val="ECVText"/>
    <w:uiPriority w:val="99"/>
    <w:rsid w:val="006B218B"/>
  </w:style>
  <w:style w:type="paragraph" w:customStyle="1" w:styleId="ESPHeading">
    <w:name w:val="_ESP_Heading"/>
    <w:basedOn w:val="ESPText"/>
    <w:uiPriority w:val="99"/>
    <w:rsid w:val="006B218B"/>
    <w:rPr>
      <w:b/>
      <w:bCs/>
      <w:sz w:val="32"/>
      <w:szCs w:val="32"/>
    </w:rPr>
  </w:style>
  <w:style w:type="paragraph" w:customStyle="1" w:styleId="Footerleft">
    <w:name w:val="Footer left"/>
    <w:basedOn w:val="Normal"/>
    <w:uiPriority w:val="99"/>
    <w:rsid w:val="006B218B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uiPriority w:val="99"/>
    <w:rsid w:val="006B218B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uiPriority w:val="99"/>
    <w:rsid w:val="006B218B"/>
  </w:style>
  <w:style w:type="paragraph" w:styleId="BalloonText">
    <w:name w:val="Balloon Text"/>
    <w:basedOn w:val="Normal"/>
    <w:link w:val="BalloonTextChar"/>
    <w:uiPriority w:val="99"/>
    <w:rsid w:val="00EC34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locked/>
    <w:rsid w:val="00EC34A0"/>
    <w:rPr>
      <w:rFonts w:ascii="Lucida Grande" w:eastAsia="SimSun" w:hAnsi="Lucida Grande"/>
      <w:color w:val="3F3A38"/>
      <w:spacing w:val="-6"/>
      <w:kern w:val="1"/>
      <w:sz w:val="18"/>
      <w:lang w:val="en-GB" w:eastAsia="zh-CN"/>
    </w:rPr>
  </w:style>
  <w:style w:type="table" w:customStyle="1" w:styleId="GridTable1Light-Accent11">
    <w:name w:val="Grid Table 1 Light - Accent 11"/>
    <w:uiPriority w:val="99"/>
    <w:rsid w:val="006B218B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Horea Feier</dc:creator>
  <cp:keywords>Europass, CV, Cedefop</cp:keywords>
  <dc:description>Europass CV</dc:description>
  <cp:lastModifiedBy>Persida Cechin</cp:lastModifiedBy>
  <cp:revision>4</cp:revision>
  <cp:lastPrinted>2017-02-28T18:48:00Z</cp:lastPrinted>
  <dcterms:created xsi:type="dcterms:W3CDTF">2019-06-12T10:51:00Z</dcterms:created>
  <dcterms:modified xsi:type="dcterms:W3CDTF">2019-06-25T07:35:00Z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