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09" w:rsidRPr="00556F09" w:rsidRDefault="00556F09" w:rsidP="00556F0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56F09">
        <w:rPr>
          <w:rFonts w:ascii="Times New Roman" w:hAnsi="Times New Roman"/>
          <w:b/>
          <w:bCs/>
          <w:sz w:val="24"/>
          <w:szCs w:val="24"/>
          <w:lang w:val="ro-RO"/>
        </w:rPr>
        <w:t>COMISIILE PENTRU SUSȚINEREA LUCRĂRILOR DE LICENȚĂ</w:t>
      </w:r>
    </w:p>
    <w:p w:rsidR="00556F09" w:rsidRDefault="00556F09" w:rsidP="00556F09">
      <w:pPr>
        <w:spacing w:after="0" w:line="360" w:lineRule="auto"/>
        <w:rPr>
          <w:rFonts w:ascii="Times New Roman" w:hAnsi="Times New Roman"/>
          <w:b/>
          <w:color w:val="0000FF"/>
          <w:lang w:val="ro-RO"/>
        </w:rPr>
      </w:pPr>
      <w:r w:rsidRPr="00981BC4">
        <w:rPr>
          <w:rFonts w:ascii="Times New Roman" w:hAnsi="Times New Roman"/>
          <w:lang w:val="ro-RO"/>
        </w:rPr>
        <w:br/>
      </w:r>
      <w:r w:rsidRPr="00981BC4">
        <w:rPr>
          <w:rFonts w:ascii="Times New Roman" w:hAnsi="Times New Roman"/>
          <w:b/>
          <w:color w:val="0000FF"/>
          <w:lang w:val="ro-RO"/>
        </w:rPr>
        <w:t>FACULTATEA DE MEDICINA DENTARĂ</w:t>
      </w:r>
    </w:p>
    <w:p w:rsidR="00556F09" w:rsidRPr="000C5D46" w:rsidRDefault="00556F09" w:rsidP="00556F09">
      <w:pPr>
        <w:spacing w:after="0"/>
        <w:rPr>
          <w:rFonts w:ascii="Times New Roman" w:hAnsi="Times New Roman"/>
          <w:b/>
          <w:lang w:val="ro-RO"/>
        </w:rPr>
      </w:pPr>
      <w:r w:rsidRPr="000C5D46">
        <w:rPr>
          <w:rFonts w:ascii="Times New Roman" w:hAnsi="Times New Roman"/>
          <w:b/>
          <w:lang w:val="ro-RO"/>
        </w:rPr>
        <w:t xml:space="preserve">PROGRAMUL DE STUDII: </w:t>
      </w:r>
      <w:bookmarkStart w:id="0" w:name="_GoBack"/>
      <w:r w:rsidRPr="000611A0">
        <w:rPr>
          <w:rFonts w:ascii="Times New Roman" w:hAnsi="Times New Roman"/>
          <w:b/>
          <w:color w:val="0070C0"/>
          <w:lang w:val="ro-RO"/>
        </w:rPr>
        <w:t>MEDICINĂ DENTARĂ</w:t>
      </w:r>
      <w:bookmarkEnd w:id="0"/>
    </w:p>
    <w:p w:rsidR="00556F09" w:rsidRPr="000C5D46" w:rsidRDefault="00556F09" w:rsidP="00556F09">
      <w:pPr>
        <w:spacing w:after="0"/>
        <w:rPr>
          <w:rFonts w:ascii="Times New Roman" w:hAnsi="Times New Roman"/>
          <w:b/>
          <w:lang w:val="ro-RO"/>
        </w:rPr>
      </w:pPr>
      <w:r w:rsidRPr="000C5D46">
        <w:rPr>
          <w:rFonts w:ascii="Times New Roman" w:hAnsi="Times New Roman"/>
          <w:b/>
          <w:lang w:val="ro-RO"/>
        </w:rPr>
        <w:t xml:space="preserve">PROGRAMUL DE STUDII: </w:t>
      </w:r>
      <w:r w:rsidRPr="000611A0">
        <w:rPr>
          <w:rFonts w:ascii="Times New Roman" w:hAnsi="Times New Roman"/>
          <w:b/>
          <w:color w:val="FF0000"/>
          <w:lang w:val="ro-RO"/>
        </w:rPr>
        <w:t>MEDICINĂ DENTARĂ în limba engleză</w:t>
      </w:r>
    </w:p>
    <w:p w:rsidR="00BB3D80" w:rsidRPr="00BB3D80" w:rsidRDefault="00BB3D8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26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4320"/>
        <w:gridCol w:w="5130"/>
      </w:tblGrid>
      <w:tr w:rsidR="00E90180" w:rsidTr="00E90180">
        <w:tc>
          <w:tcPr>
            <w:tcW w:w="7470" w:type="dxa"/>
            <w:gridSpan w:val="2"/>
          </w:tcPr>
          <w:p w:rsidR="00E90180" w:rsidRPr="00E90180" w:rsidRDefault="00E90180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I</w:t>
            </w:r>
          </w:p>
        </w:tc>
        <w:tc>
          <w:tcPr>
            <w:tcW w:w="5130" w:type="dxa"/>
          </w:tcPr>
          <w:p w:rsidR="00E90180" w:rsidRPr="00BB3D80" w:rsidRDefault="00E90180" w:rsidP="00BB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Conf.univ.dr. Luminița Nica</w:t>
            </w:r>
          </w:p>
        </w:tc>
        <w:tc>
          <w:tcPr>
            <w:tcW w:w="5130" w:type="dxa"/>
            <w:vMerge w:val="restart"/>
            <w:vAlign w:val="center"/>
          </w:tcPr>
          <w:p w:rsidR="00E90180" w:rsidRDefault="00E90180" w:rsidP="00DC71C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BB3D80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 xml:space="preserve">Odontoterapie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–</w:t>
            </w:r>
            <w:r w:rsidRPr="00BB3D80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 xml:space="preserve"> Endodonție</w:t>
            </w:r>
          </w:p>
          <w:p w:rsidR="00E90180" w:rsidRPr="00BB3D80" w:rsidRDefault="00E90180" w:rsidP="00DC71C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DC71C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BB3D80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Parodontologie</w:t>
            </w:r>
          </w:p>
          <w:p w:rsidR="00E90180" w:rsidRPr="00BB3D80" w:rsidRDefault="00E90180" w:rsidP="00DC71C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Pr="00BB3D80" w:rsidRDefault="00E90180" w:rsidP="00DC71C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BB3D80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Diagnostic oro-dentar şi Ergonomie</w:t>
            </w:r>
          </w:p>
          <w:p w:rsidR="00E90180" w:rsidRPr="00BB3D80" w:rsidRDefault="00E90180" w:rsidP="00DC71C7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E90180" w:rsidRDefault="00E90180" w:rsidP="00DC71C7"/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Prof.univ.dr. Ștefan Ioan Stratul</w:t>
            </w:r>
          </w:p>
        </w:tc>
        <w:tc>
          <w:tcPr>
            <w:tcW w:w="5130" w:type="dxa"/>
            <w:vMerge/>
          </w:tcPr>
          <w:p w:rsidR="00E90180" w:rsidRDefault="00E90180" w:rsidP="00DC71C7"/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lucr.dr. Laura Cîrligeriu</w:t>
            </w:r>
          </w:p>
        </w:tc>
        <w:tc>
          <w:tcPr>
            <w:tcW w:w="5130" w:type="dxa"/>
            <w:vMerge/>
          </w:tcPr>
          <w:p w:rsidR="00E90180" w:rsidRDefault="00E90180" w:rsidP="00DC71C7"/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E90180" w:rsidRDefault="00E90180" w:rsidP="00DC71C7"/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Asist.univ.dr. Horia Câlniceanu</w:t>
            </w:r>
          </w:p>
        </w:tc>
        <w:tc>
          <w:tcPr>
            <w:tcW w:w="5130" w:type="dxa"/>
            <w:vMerge/>
          </w:tcPr>
          <w:p w:rsidR="00E90180" w:rsidRDefault="00E90180" w:rsidP="00DC71C7"/>
        </w:tc>
      </w:tr>
      <w:tr w:rsidR="00E90180" w:rsidTr="00E90180">
        <w:tc>
          <w:tcPr>
            <w:tcW w:w="315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D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E90180" w:rsidRDefault="00E90180" w:rsidP="00DC71C7"/>
        </w:tc>
      </w:tr>
    </w:tbl>
    <w:p w:rsidR="00BB3D80" w:rsidRDefault="00BB3D80"/>
    <w:p w:rsidR="00BB3D80" w:rsidRDefault="00BB3D80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150"/>
        <w:gridCol w:w="4320"/>
        <w:gridCol w:w="5220"/>
      </w:tblGrid>
      <w:tr w:rsidR="00E90180" w:rsidTr="00E90180">
        <w:tc>
          <w:tcPr>
            <w:tcW w:w="7470" w:type="dxa"/>
            <w:gridSpan w:val="2"/>
          </w:tcPr>
          <w:p w:rsidR="00E90180" w:rsidRPr="00E90180" w:rsidRDefault="00E90180" w:rsidP="00686092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II</w:t>
            </w:r>
          </w:p>
        </w:tc>
        <w:tc>
          <w:tcPr>
            <w:tcW w:w="5220" w:type="dxa"/>
          </w:tcPr>
          <w:p w:rsidR="00E90180" w:rsidRPr="00BB3D80" w:rsidRDefault="00E90180" w:rsidP="0068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Conf.univ.dr. Anca Jivănescu</w:t>
            </w:r>
          </w:p>
        </w:tc>
        <w:tc>
          <w:tcPr>
            <w:tcW w:w="5220" w:type="dxa"/>
            <w:vMerge w:val="restart"/>
            <w:vAlign w:val="center"/>
          </w:tcPr>
          <w:p w:rsidR="00E90180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Protetică Dentară</w:t>
            </w:r>
          </w:p>
          <w:p w:rsidR="00E90180" w:rsidRPr="0026180F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Reabilitare protetică și implante</w:t>
            </w:r>
          </w:p>
          <w:p w:rsidR="00E90180" w:rsidRPr="0026180F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Pr="00BB3D80" w:rsidRDefault="00E90180" w:rsidP="0026180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Ocluzologie</w:t>
            </w:r>
          </w:p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Conf.univ.dr. Marius Leretter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Șef Lucr. Luciana Goguța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Asist.univ.dr. Adrian Cândea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</w:tbl>
    <w:p w:rsidR="00BB3D80" w:rsidRDefault="00BB3D80"/>
    <w:p w:rsidR="0026180F" w:rsidRDefault="0026180F" w:rsidP="0026180F"/>
    <w:tbl>
      <w:tblPr>
        <w:tblStyle w:val="TableGrid"/>
        <w:tblW w:w="126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4320"/>
        <w:gridCol w:w="5220"/>
      </w:tblGrid>
      <w:tr w:rsidR="00E90180" w:rsidTr="00E90180">
        <w:tc>
          <w:tcPr>
            <w:tcW w:w="7470" w:type="dxa"/>
            <w:gridSpan w:val="2"/>
          </w:tcPr>
          <w:p w:rsidR="00E90180" w:rsidRPr="00E90180" w:rsidRDefault="00E90180" w:rsidP="00686092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III</w:t>
            </w:r>
          </w:p>
        </w:tc>
        <w:tc>
          <w:tcPr>
            <w:tcW w:w="5220" w:type="dxa"/>
          </w:tcPr>
          <w:p w:rsidR="00E90180" w:rsidRPr="00BB3D80" w:rsidRDefault="00E90180" w:rsidP="0068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Carmen Todea</w:t>
            </w:r>
          </w:p>
        </w:tc>
        <w:tc>
          <w:tcPr>
            <w:tcW w:w="5220" w:type="dxa"/>
            <w:vMerge w:val="restart"/>
            <w:vAlign w:val="center"/>
          </w:tcPr>
          <w:p w:rsidR="00E90180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Reabilitare orală și Urgențe în Medicina Dentară</w:t>
            </w: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Chirurgie oro-maxilo-facială</w:t>
            </w: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Chirurgie dento-alveolară</w:t>
            </w: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Radiologie și imagistică generală și dento-maxilară</w:t>
            </w:r>
          </w:p>
          <w:p w:rsidR="00E90180" w:rsidRPr="00BB3D80" w:rsidRDefault="00E90180" w:rsidP="0096188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Conf.univ.dr. Marius Pricop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Șef lucr.dr. Mircea Riviș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Asist. univ. dr. Ruxandra Luca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</w:tbl>
    <w:p w:rsidR="0026180F" w:rsidRDefault="0026180F" w:rsidP="0026180F">
      <w:pPr>
        <w:rPr>
          <w:rFonts w:ascii="Times New Roman" w:hAnsi="Times New Roman" w:cs="Times New Roman"/>
          <w:sz w:val="32"/>
          <w:szCs w:val="32"/>
        </w:rPr>
      </w:pPr>
    </w:p>
    <w:p w:rsidR="0026180F" w:rsidRDefault="0026180F" w:rsidP="0026180F"/>
    <w:tbl>
      <w:tblPr>
        <w:tblStyle w:val="TableGrid"/>
        <w:tblW w:w="126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4320"/>
        <w:gridCol w:w="5220"/>
      </w:tblGrid>
      <w:tr w:rsidR="00E90180" w:rsidTr="00E90180">
        <w:tc>
          <w:tcPr>
            <w:tcW w:w="7470" w:type="dxa"/>
            <w:gridSpan w:val="2"/>
          </w:tcPr>
          <w:p w:rsidR="00E90180" w:rsidRPr="00E90180" w:rsidRDefault="00E90180" w:rsidP="00686092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IV</w:t>
            </w:r>
          </w:p>
        </w:tc>
        <w:tc>
          <w:tcPr>
            <w:tcW w:w="5220" w:type="dxa"/>
          </w:tcPr>
          <w:p w:rsidR="00E90180" w:rsidRPr="00BB3D80" w:rsidRDefault="00E90180" w:rsidP="0068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Conf.univ.dr. Anca Vâlceanu</w:t>
            </w:r>
          </w:p>
        </w:tc>
        <w:tc>
          <w:tcPr>
            <w:tcW w:w="5220" w:type="dxa"/>
            <w:vMerge w:val="restart"/>
            <w:vAlign w:val="center"/>
          </w:tcPr>
          <w:p w:rsidR="00E90180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Estetică Dento-Facială</w:t>
            </w: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Ortodonție</w:t>
            </w: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Pr="0026180F" w:rsidRDefault="00E90180" w:rsidP="0096188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Pedodonție</w:t>
            </w:r>
          </w:p>
          <w:p w:rsidR="00E90180" w:rsidRPr="00BB3D80" w:rsidRDefault="00E90180" w:rsidP="0096188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Conf.univ.dr. Camelia Szuhanek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Șef lucr.dr. Mălina Popa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320" w:type="dxa"/>
          </w:tcPr>
          <w:p w:rsidR="00E90180" w:rsidRPr="00A2426D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Asist. univ. dr. Magda Luca</w:t>
            </w:r>
          </w:p>
        </w:tc>
        <w:tc>
          <w:tcPr>
            <w:tcW w:w="5220" w:type="dxa"/>
            <w:vMerge/>
          </w:tcPr>
          <w:p w:rsidR="00E90180" w:rsidRDefault="00E90180" w:rsidP="00961885"/>
        </w:tc>
      </w:tr>
      <w:tr w:rsidR="00E90180" w:rsidTr="00E90180">
        <w:tc>
          <w:tcPr>
            <w:tcW w:w="315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96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961885"/>
        </w:tc>
      </w:tr>
    </w:tbl>
    <w:p w:rsidR="0026180F" w:rsidRDefault="0026180F"/>
    <w:p w:rsidR="0026180F" w:rsidRDefault="0026180F" w:rsidP="0026180F">
      <w:pPr>
        <w:rPr>
          <w:rFonts w:ascii="Times New Roman" w:hAnsi="Times New Roman" w:cs="Times New Roman"/>
          <w:sz w:val="32"/>
          <w:szCs w:val="32"/>
        </w:rPr>
      </w:pPr>
    </w:p>
    <w:p w:rsidR="0026180F" w:rsidRDefault="0026180F" w:rsidP="0026180F">
      <w:pPr>
        <w:rPr>
          <w:rFonts w:ascii="Times New Roman" w:hAnsi="Times New Roman" w:cs="Times New Roman"/>
          <w:sz w:val="32"/>
          <w:szCs w:val="32"/>
        </w:rPr>
      </w:pPr>
    </w:p>
    <w:p w:rsidR="0026180F" w:rsidRDefault="0026180F" w:rsidP="0026180F"/>
    <w:tbl>
      <w:tblPr>
        <w:tblStyle w:val="TableGrid"/>
        <w:tblW w:w="126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4320"/>
        <w:gridCol w:w="5220"/>
      </w:tblGrid>
      <w:tr w:rsidR="00E90180" w:rsidTr="00E90180">
        <w:tc>
          <w:tcPr>
            <w:tcW w:w="7470" w:type="dxa"/>
            <w:gridSpan w:val="2"/>
          </w:tcPr>
          <w:p w:rsidR="00E90180" w:rsidRPr="00E90180" w:rsidRDefault="00E90180" w:rsidP="00686092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V</w:t>
            </w:r>
          </w:p>
        </w:tc>
        <w:tc>
          <w:tcPr>
            <w:tcW w:w="5220" w:type="dxa"/>
          </w:tcPr>
          <w:p w:rsidR="00E90180" w:rsidRPr="00BB3D80" w:rsidRDefault="00E90180" w:rsidP="0068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Daniela Jumanca</w:t>
            </w:r>
          </w:p>
        </w:tc>
        <w:tc>
          <w:tcPr>
            <w:tcW w:w="5220" w:type="dxa"/>
            <w:vMerge w:val="restart"/>
            <w:vAlign w:val="center"/>
          </w:tcPr>
          <w:p w:rsidR="00E90180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Medicină Dentară</w:t>
            </w: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Preventivă</w:t>
            </w:r>
            <w:proofErr w:type="spellEnd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Comunitară</w:t>
            </w:r>
            <w:proofErr w:type="spellEnd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și</w:t>
            </w:r>
            <w:proofErr w:type="spellEnd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Sănătate</w:t>
            </w:r>
            <w:proofErr w:type="spellEnd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Orală</w:t>
            </w:r>
            <w:proofErr w:type="spellEnd"/>
          </w:p>
          <w:p w:rsidR="00E90180" w:rsidRPr="0026180F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Pr="0026180F" w:rsidRDefault="00E90180" w:rsidP="0026180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26180F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Management, Legislație și Comunicare în Medicina Dentară</w:t>
            </w:r>
          </w:p>
          <w:p w:rsidR="00E90180" w:rsidRPr="00BB3D80" w:rsidRDefault="00E90180" w:rsidP="0026180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Atena Gălușcan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Ramona Amina Popovici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320" w:type="dxa"/>
          </w:tcPr>
          <w:p w:rsidR="00E90180" w:rsidRPr="00A2426D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Șef lucr.dr. Ruxandra Sava-Roșianu</w:t>
            </w:r>
          </w:p>
        </w:tc>
        <w:tc>
          <w:tcPr>
            <w:tcW w:w="5220" w:type="dxa"/>
            <w:vMerge/>
          </w:tcPr>
          <w:p w:rsidR="00E90180" w:rsidRDefault="00E90180" w:rsidP="00686092"/>
        </w:tc>
      </w:tr>
      <w:tr w:rsidR="00E90180" w:rsidTr="00E90180">
        <w:tc>
          <w:tcPr>
            <w:tcW w:w="315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0180" w:rsidRPr="00BB3D80" w:rsidRDefault="00E90180" w:rsidP="0068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686092"/>
        </w:tc>
      </w:tr>
    </w:tbl>
    <w:p w:rsidR="0026180F" w:rsidRDefault="0026180F" w:rsidP="0026180F"/>
    <w:p w:rsidR="00C124FE" w:rsidRDefault="00C124FE" w:rsidP="00C124FE"/>
    <w:tbl>
      <w:tblPr>
        <w:tblStyle w:val="TableGrid"/>
        <w:tblW w:w="127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4410"/>
        <w:gridCol w:w="5220"/>
      </w:tblGrid>
      <w:tr w:rsidR="00E90180" w:rsidTr="00E90180">
        <w:tc>
          <w:tcPr>
            <w:tcW w:w="7560" w:type="dxa"/>
            <w:gridSpan w:val="2"/>
          </w:tcPr>
          <w:p w:rsidR="00E90180" w:rsidRPr="00E90180" w:rsidRDefault="00E90180" w:rsidP="00686092">
            <w:pPr>
              <w:rPr>
                <w:b/>
              </w:rPr>
            </w:pPr>
            <w:r w:rsidRPr="00E90180">
              <w:rPr>
                <w:rFonts w:ascii="Times New Roman" w:hAnsi="Times New Roman" w:cs="Times New Roman"/>
                <w:b/>
                <w:sz w:val="32"/>
                <w:szCs w:val="32"/>
              </w:rPr>
              <w:t>COMISIA VI</w:t>
            </w:r>
          </w:p>
        </w:tc>
        <w:tc>
          <w:tcPr>
            <w:tcW w:w="5220" w:type="dxa"/>
          </w:tcPr>
          <w:p w:rsidR="00E90180" w:rsidRPr="00BB3D80" w:rsidRDefault="00E90180" w:rsidP="0068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Mihai Romînu</w:t>
            </w:r>
          </w:p>
        </w:tc>
        <w:tc>
          <w:tcPr>
            <w:tcW w:w="5220" w:type="dxa"/>
            <w:vMerge w:val="restart"/>
            <w:vAlign w:val="center"/>
          </w:tcPr>
          <w:p w:rsidR="00E90180" w:rsidRDefault="00E90180" w:rsidP="004E5CE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C124FE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Propedeutică și Materiale Dentare</w:t>
            </w:r>
          </w:p>
          <w:p w:rsidR="00E90180" w:rsidRPr="00C124FE" w:rsidRDefault="00E90180" w:rsidP="004E5CE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Default="00E90180" w:rsidP="004E5CE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C124FE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Patologie Orală</w:t>
            </w:r>
          </w:p>
          <w:p w:rsidR="00E90180" w:rsidRPr="00C124FE" w:rsidRDefault="00E90180" w:rsidP="004E5CE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</w:p>
          <w:p w:rsidR="00E90180" w:rsidRPr="00C124FE" w:rsidRDefault="00E90180" w:rsidP="004E5CE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C124FE"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  <w:t>Discipline fundamentale, medico-biologice și medicale generale</w:t>
            </w:r>
          </w:p>
          <w:p w:rsidR="00E90180" w:rsidRPr="00BB3D80" w:rsidRDefault="00E90180" w:rsidP="004E5CE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4E5CEF"/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Prof.univ.dr. Laura Rusu</w:t>
            </w:r>
          </w:p>
        </w:tc>
        <w:tc>
          <w:tcPr>
            <w:tcW w:w="5220" w:type="dxa"/>
            <w:vMerge/>
          </w:tcPr>
          <w:p w:rsidR="00E90180" w:rsidRDefault="00E90180" w:rsidP="004E5CEF"/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Șef lucr.dr. Emanuela Crăciunescu</w:t>
            </w:r>
          </w:p>
        </w:tc>
        <w:tc>
          <w:tcPr>
            <w:tcW w:w="5220" w:type="dxa"/>
            <w:vMerge/>
          </w:tcPr>
          <w:p w:rsidR="00E90180" w:rsidRDefault="00E90180" w:rsidP="004E5CEF"/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4E5CEF"/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4410" w:type="dxa"/>
          </w:tcPr>
          <w:p w:rsidR="00E90180" w:rsidRPr="00A2426D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/>
                <w:sz w:val="24"/>
                <w:szCs w:val="24"/>
                <w:lang w:val="ro-RO"/>
              </w:rPr>
              <w:t>Asist. univ. dr. Adrian Stan</w:t>
            </w:r>
          </w:p>
        </w:tc>
        <w:tc>
          <w:tcPr>
            <w:tcW w:w="5220" w:type="dxa"/>
            <w:vMerge/>
          </w:tcPr>
          <w:p w:rsidR="00E90180" w:rsidRDefault="00E90180" w:rsidP="004E5CEF"/>
        </w:tc>
      </w:tr>
      <w:tr w:rsidR="00E90180" w:rsidTr="00E90180">
        <w:tc>
          <w:tcPr>
            <w:tcW w:w="315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80" w:rsidRPr="00BB3D80" w:rsidRDefault="00E90180" w:rsidP="004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0180" w:rsidRDefault="00E90180" w:rsidP="004E5CEF"/>
        </w:tc>
      </w:tr>
    </w:tbl>
    <w:p w:rsidR="00C124FE" w:rsidRDefault="00C124FE"/>
    <w:sectPr w:rsidR="00C124FE" w:rsidSect="006B5F58">
      <w:headerReference w:type="default" r:id="rId8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1D" w:rsidRDefault="003A5B1D" w:rsidP="006B5F58">
      <w:pPr>
        <w:spacing w:after="0" w:line="240" w:lineRule="auto"/>
      </w:pPr>
      <w:r>
        <w:separator/>
      </w:r>
    </w:p>
  </w:endnote>
  <w:endnote w:type="continuationSeparator" w:id="0">
    <w:p w:rsidR="003A5B1D" w:rsidRDefault="003A5B1D" w:rsidP="006B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1D" w:rsidRDefault="003A5B1D" w:rsidP="006B5F58">
      <w:pPr>
        <w:spacing w:after="0" w:line="240" w:lineRule="auto"/>
      </w:pPr>
      <w:r>
        <w:separator/>
      </w:r>
    </w:p>
  </w:footnote>
  <w:footnote w:type="continuationSeparator" w:id="0">
    <w:p w:rsidR="003A5B1D" w:rsidRDefault="003A5B1D" w:rsidP="006B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58" w:rsidRPr="00CF3B38" w:rsidRDefault="006B5F58" w:rsidP="006B5F58">
    <w:pPr>
      <w:spacing w:after="0" w:line="240" w:lineRule="auto"/>
      <w:ind w:left="3600" w:firstLine="720"/>
      <w:jc w:val="right"/>
      <w:rPr>
        <w:b/>
        <w:spacing w:val="10"/>
        <w:sz w:val="16"/>
        <w:szCs w:val="16"/>
        <w:lang w:val="ro-RO"/>
      </w:rPr>
    </w:pPr>
    <w:r>
      <w:rPr>
        <w:i/>
        <w:noProof/>
        <w:spacing w:val="40"/>
        <w:sz w:val="16"/>
        <w:szCs w:val="16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-328930</wp:posOffset>
          </wp:positionH>
          <wp:positionV relativeFrom="paragraph">
            <wp:posOffset>3175</wp:posOffset>
          </wp:positionV>
          <wp:extent cx="3402965" cy="94043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B38">
      <w:rPr>
        <w:b/>
        <w:bCs/>
        <w:spacing w:val="40"/>
        <w:sz w:val="16"/>
        <w:szCs w:val="16"/>
        <w:lang w:val="ro-RO"/>
      </w:rPr>
      <w:t>Facultatea de Medicină Dentară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b/>
        <w:spacing w:val="10"/>
        <w:sz w:val="16"/>
        <w:szCs w:val="16"/>
        <w:lang w:val="ro-RO"/>
      </w:rPr>
    </w:pPr>
    <w:r w:rsidRPr="00CF3B38">
      <w:rPr>
        <w:spacing w:val="20"/>
        <w:sz w:val="16"/>
        <w:szCs w:val="16"/>
        <w:lang w:val="ro-RO"/>
      </w:rPr>
      <w:t>“Victor Babeş”University of Medicine and Pharmacy Timişoara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i/>
        <w:spacing w:val="40"/>
        <w:sz w:val="16"/>
        <w:szCs w:val="16"/>
        <w:lang w:val="ro-RO"/>
      </w:rPr>
    </w:pPr>
    <w:r w:rsidRPr="00CF3B38">
      <w:rPr>
        <w:i/>
        <w:spacing w:val="40"/>
        <w:sz w:val="16"/>
        <w:szCs w:val="16"/>
        <w:lang w:val="ro-RO"/>
      </w:rPr>
      <w:t>Faculty of Dental Medicine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spacing w:val="40"/>
        <w:sz w:val="16"/>
        <w:szCs w:val="16"/>
        <w:u w:val="single"/>
        <w:lang w:val="ro-RO"/>
      </w:rPr>
    </w:pP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</w:p>
  <w:p w:rsidR="006B5F58" w:rsidRPr="00CF3B38" w:rsidRDefault="006B5F58" w:rsidP="006B5F58">
    <w:pPr>
      <w:spacing w:after="0" w:line="240" w:lineRule="auto"/>
      <w:rPr>
        <w:sz w:val="16"/>
        <w:szCs w:val="16"/>
        <w:u w:val="single"/>
        <w:lang w:val="ro-RO"/>
      </w:rPr>
    </w:pP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</w:p>
  <w:p w:rsidR="006B5F58" w:rsidRPr="00CF3B38" w:rsidRDefault="006B5F58" w:rsidP="006B5F58">
    <w:pPr>
      <w:spacing w:after="0" w:line="240" w:lineRule="auto"/>
      <w:jc w:val="right"/>
      <w:rPr>
        <w:i/>
        <w:spacing w:val="20"/>
        <w:sz w:val="16"/>
        <w:szCs w:val="16"/>
        <w:lang w:val="ro-RO"/>
      </w:rPr>
    </w:pPr>
    <w:r>
      <w:tab/>
    </w:r>
    <w:r>
      <w:tab/>
    </w:r>
    <w:r w:rsidRPr="00817058">
      <w:rPr>
        <w:i/>
        <w:spacing w:val="-2"/>
        <w:sz w:val="16"/>
        <w:szCs w:val="16"/>
        <w:lang w:val="fr-FR"/>
      </w:rPr>
      <w:t>P</w:t>
    </w:r>
    <w:r w:rsidRPr="00CF3B38">
      <w:rPr>
        <w:i/>
        <w:spacing w:val="-2"/>
        <w:sz w:val="16"/>
        <w:szCs w:val="16"/>
        <w:lang w:val="ro-RO"/>
      </w:rPr>
      <w:t xml:space="preserve">-ţa Eftimie Murgu, Nr.2 - 300041 Timişoara - România </w:t>
    </w:r>
  </w:p>
  <w:p w:rsidR="006B5F58" w:rsidRPr="00CF3B38" w:rsidRDefault="006B5F58" w:rsidP="006B5F58">
    <w:pPr>
      <w:pStyle w:val="Caption"/>
      <w:ind w:left="0"/>
      <w:rPr>
        <w:rFonts w:ascii="Times New Roman" w:hAnsi="Times New Roman"/>
        <w:b w:val="0"/>
        <w:spacing w:val="-2"/>
        <w:sz w:val="16"/>
        <w:szCs w:val="16"/>
        <w:lang w:val="ro-RO"/>
      </w:rPr>
    </w:pP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                                                                          </w:t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  <w:t xml:space="preserve">                                                                 </w:t>
    </w: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Tel.: +40-256-220480 - Fax: +40-256-220480 </w:t>
    </w:r>
  </w:p>
  <w:p w:rsidR="006B5F58" w:rsidRPr="00CF3B38" w:rsidRDefault="006B5F58" w:rsidP="006B5F58">
    <w:pPr>
      <w:pStyle w:val="Caption"/>
      <w:ind w:left="0"/>
      <w:rPr>
        <w:rFonts w:ascii="Times New Roman" w:hAnsi="Times New Roman"/>
        <w:b w:val="0"/>
        <w:spacing w:val="-2"/>
        <w:sz w:val="16"/>
        <w:szCs w:val="16"/>
        <w:lang w:val="ro-RO"/>
      </w:rPr>
    </w:pP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                                                                                                              </w:t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  <w:t xml:space="preserve">                                                                 </w:t>
    </w: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E-mail: </w:t>
    </w:r>
    <w:hyperlink r:id="rId2" w:history="1">
      <w:r w:rsidRPr="00CF3B38">
        <w:rPr>
          <w:rStyle w:val="Hyperlink"/>
          <w:rFonts w:ascii="Times New Roman" w:hAnsi="Times New Roman"/>
          <w:b w:val="0"/>
          <w:spacing w:val="-2"/>
          <w:sz w:val="16"/>
          <w:szCs w:val="16"/>
          <w:lang w:val="ro-RO"/>
        </w:rPr>
        <w:t>stoma@umft.ro</w:t>
      </w:r>
    </w:hyperlink>
  </w:p>
  <w:p w:rsidR="006B5F58" w:rsidRDefault="006B5F58" w:rsidP="006B5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5C4"/>
    <w:multiLevelType w:val="hybridMultilevel"/>
    <w:tmpl w:val="9B68541A"/>
    <w:lvl w:ilvl="0" w:tplc="E2CAF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EEA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ABD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44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64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A5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4AC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F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6A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8"/>
    <w:rsid w:val="0004336E"/>
    <w:rsid w:val="000611A0"/>
    <w:rsid w:val="00230899"/>
    <w:rsid w:val="0026180F"/>
    <w:rsid w:val="00275894"/>
    <w:rsid w:val="002F73C3"/>
    <w:rsid w:val="003A13FF"/>
    <w:rsid w:val="003A5B1D"/>
    <w:rsid w:val="004961C3"/>
    <w:rsid w:val="004E5CEF"/>
    <w:rsid w:val="004E6E34"/>
    <w:rsid w:val="00556F09"/>
    <w:rsid w:val="00624D82"/>
    <w:rsid w:val="00647322"/>
    <w:rsid w:val="006B5F58"/>
    <w:rsid w:val="008D644B"/>
    <w:rsid w:val="00961885"/>
    <w:rsid w:val="009E793A"/>
    <w:rsid w:val="00A2426D"/>
    <w:rsid w:val="00A31FF8"/>
    <w:rsid w:val="00BB3D80"/>
    <w:rsid w:val="00BE162A"/>
    <w:rsid w:val="00C124FE"/>
    <w:rsid w:val="00C45BCA"/>
    <w:rsid w:val="00C56FD2"/>
    <w:rsid w:val="00C574C4"/>
    <w:rsid w:val="00DC71C7"/>
    <w:rsid w:val="00E11D4D"/>
    <w:rsid w:val="00E90180"/>
    <w:rsid w:val="00F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70E88-1905-4332-96C2-94AECCE3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58"/>
  </w:style>
  <w:style w:type="paragraph" w:styleId="Footer">
    <w:name w:val="footer"/>
    <w:basedOn w:val="Normal"/>
    <w:link w:val="FooterChar"/>
    <w:uiPriority w:val="99"/>
    <w:unhideWhenUsed/>
    <w:rsid w:val="006B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58"/>
  </w:style>
  <w:style w:type="paragraph" w:styleId="Caption">
    <w:name w:val="caption"/>
    <w:basedOn w:val="Normal"/>
    <w:next w:val="Normal"/>
    <w:qFormat/>
    <w:rsid w:val="006B5F58"/>
    <w:pPr>
      <w:spacing w:after="0" w:line="240" w:lineRule="auto"/>
      <w:ind w:left="-561" w:right="-293"/>
      <w:jc w:val="center"/>
    </w:pPr>
    <w:rPr>
      <w:rFonts w:ascii="Arial" w:eastAsia="Times New Roman" w:hAnsi="Arial" w:cs="Times New Roman"/>
      <w:b/>
      <w:i/>
      <w:sz w:val="20"/>
      <w:szCs w:val="24"/>
    </w:rPr>
  </w:style>
  <w:style w:type="character" w:styleId="Hyperlink">
    <w:name w:val="Hyperlink"/>
    <w:rsid w:val="006B5F58"/>
    <w:rPr>
      <w:color w:val="0563C1"/>
      <w:u w:val="single"/>
    </w:rPr>
  </w:style>
  <w:style w:type="table" w:styleId="TableGrid">
    <w:name w:val="Table Grid"/>
    <w:basedOn w:val="TableNormal"/>
    <w:uiPriority w:val="39"/>
    <w:rsid w:val="00BB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ma@umft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13EA-DACE-4529-9035-B82C1865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2020-09-11T13:15:00Z</dcterms:created>
  <dcterms:modified xsi:type="dcterms:W3CDTF">2020-09-11T13:22:00Z</dcterms:modified>
</cp:coreProperties>
</file>